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gridCol w:w="7"/>
      </w:tblGrid>
      <w:tr w:rsidR="00E4464D" w:rsidRPr="00973885" w14:paraId="463A7236" w14:textId="77777777" w:rsidTr="00A00D8B">
        <w:trPr>
          <w:gridAfter w:val="1"/>
          <w:wAfter w:w="7" w:type="dxa"/>
        </w:trPr>
        <w:tc>
          <w:tcPr>
            <w:tcW w:w="2155" w:type="dxa"/>
            <w:shd w:val="clear" w:color="auto" w:fill="F2F2F2" w:themeFill="background1" w:themeFillShade="F2"/>
          </w:tcPr>
          <w:p w14:paraId="1DEDBC42" w14:textId="77777777" w:rsidR="00E4464D" w:rsidRPr="00973885" w:rsidRDefault="00000000" w:rsidP="00973885">
            <w:pPr>
              <w:pStyle w:val="Heading2"/>
            </w:pPr>
            <w:sdt>
              <w:sdtPr>
                <w:alias w:val="Job Title:"/>
                <w:tag w:val="Job Title:"/>
                <w:id w:val="900328234"/>
                <w:placeholder>
                  <w:docPart w:val="8EC9AA8CBC0C4F269754CC62FD780D55"/>
                </w:placeholder>
                <w:temporary/>
                <w:showingPlcHdr/>
                <w15:appearance w15:val="hidden"/>
              </w:sdtPr>
              <w:sdtContent>
                <w:r w:rsidR="00E4464D" w:rsidRPr="00973885">
                  <w:t>Job Title</w:t>
                </w:r>
              </w:sdtContent>
            </w:sdt>
            <w:r w:rsidR="00E4464D" w:rsidRPr="00973885">
              <w:t>:</w:t>
            </w:r>
          </w:p>
        </w:tc>
        <w:tc>
          <w:tcPr>
            <w:tcW w:w="7195" w:type="dxa"/>
          </w:tcPr>
          <w:p w14:paraId="22843D90" w14:textId="7588ECE4" w:rsidR="00E4464D" w:rsidRPr="00F5530D" w:rsidRDefault="00E4464D">
            <w:pPr>
              <w:rPr>
                <w:b/>
                <w:bCs/>
                <w:sz w:val="24"/>
                <w:szCs w:val="24"/>
              </w:rPr>
            </w:pPr>
            <w:r w:rsidRPr="00F5530D">
              <w:rPr>
                <w:b/>
                <w:bCs/>
                <w:sz w:val="24"/>
                <w:szCs w:val="24"/>
              </w:rPr>
              <w:t xml:space="preserve">Bereavement Support Facilitator </w:t>
            </w:r>
            <w:r w:rsidR="00594F67">
              <w:rPr>
                <w:b/>
                <w:bCs/>
                <w:sz w:val="24"/>
                <w:szCs w:val="24"/>
              </w:rPr>
              <w:t xml:space="preserve">- </w:t>
            </w:r>
            <w:r w:rsidRPr="00F5530D">
              <w:rPr>
                <w:b/>
                <w:bCs/>
                <w:sz w:val="24"/>
                <w:szCs w:val="24"/>
              </w:rPr>
              <w:t>Children &amp; Young People</w:t>
            </w:r>
            <w:r w:rsidR="00594F67">
              <w:rPr>
                <w:b/>
                <w:bCs/>
                <w:sz w:val="24"/>
                <w:szCs w:val="24"/>
              </w:rPr>
              <w:t xml:space="preserve"> (CYP)</w:t>
            </w:r>
          </w:p>
        </w:tc>
      </w:tr>
      <w:tr w:rsidR="00F5530D" w:rsidRPr="00973885" w14:paraId="1F2DAF3D" w14:textId="77777777" w:rsidTr="00A00D8B">
        <w:trPr>
          <w:gridAfter w:val="1"/>
          <w:wAfter w:w="7" w:type="dxa"/>
        </w:trPr>
        <w:tc>
          <w:tcPr>
            <w:tcW w:w="2155" w:type="dxa"/>
            <w:shd w:val="clear" w:color="auto" w:fill="F2F2F2" w:themeFill="background1" w:themeFillShade="F2"/>
          </w:tcPr>
          <w:p w14:paraId="4B3C6499" w14:textId="088F3724" w:rsidR="00F5530D" w:rsidRPr="00973885" w:rsidRDefault="00F5530D" w:rsidP="00973885">
            <w:pPr>
              <w:pStyle w:val="Heading2"/>
            </w:pPr>
            <w:proofErr w:type="spellStart"/>
            <w:r>
              <w:t>Organisation</w:t>
            </w:r>
            <w:proofErr w:type="spellEnd"/>
            <w:r>
              <w:t>:</w:t>
            </w:r>
          </w:p>
        </w:tc>
        <w:tc>
          <w:tcPr>
            <w:tcW w:w="7195" w:type="dxa"/>
          </w:tcPr>
          <w:p w14:paraId="659BA59F" w14:textId="37078BE2" w:rsidR="00F5530D" w:rsidRPr="00973885" w:rsidRDefault="00F5530D">
            <w:r>
              <w:t>Fitmums and Friends Registered Charity 1173919</w:t>
            </w:r>
          </w:p>
        </w:tc>
      </w:tr>
      <w:tr w:rsidR="00F5530D" w:rsidRPr="00973885" w14:paraId="6A70A68B" w14:textId="77777777" w:rsidTr="00A00D8B">
        <w:trPr>
          <w:gridAfter w:val="1"/>
          <w:wAfter w:w="7" w:type="dxa"/>
        </w:trPr>
        <w:tc>
          <w:tcPr>
            <w:tcW w:w="2155" w:type="dxa"/>
            <w:shd w:val="clear" w:color="auto" w:fill="F2F2F2" w:themeFill="background1" w:themeFillShade="F2"/>
          </w:tcPr>
          <w:p w14:paraId="36A86EE8" w14:textId="64CB0260" w:rsidR="00F5530D" w:rsidRPr="00973885" w:rsidRDefault="00F5530D" w:rsidP="00973885">
            <w:pPr>
              <w:pStyle w:val="Heading2"/>
            </w:pPr>
            <w:r>
              <w:t>Location of role</w:t>
            </w:r>
            <w:r w:rsidRPr="00973885">
              <w:t>:</w:t>
            </w:r>
          </w:p>
        </w:tc>
        <w:tc>
          <w:tcPr>
            <w:tcW w:w="7195" w:type="dxa"/>
          </w:tcPr>
          <w:p w14:paraId="3F1D847E" w14:textId="294F0531" w:rsidR="00F5530D" w:rsidRPr="00973885" w:rsidRDefault="00F5530D" w:rsidP="00F5530D">
            <w:r>
              <w:t>Humber Forest School, Meaux, East Riding of Yorkshire</w:t>
            </w:r>
            <w:r w:rsidR="00CA6C66">
              <w:t xml:space="preserve"> – on occasion Mires Beck Nursery, North Cave.</w:t>
            </w:r>
          </w:p>
        </w:tc>
      </w:tr>
      <w:tr w:rsidR="00A9567A" w:rsidRPr="00973885" w14:paraId="0589FC58" w14:textId="77777777" w:rsidTr="00A00D8B">
        <w:trPr>
          <w:gridAfter w:val="1"/>
          <w:wAfter w:w="7" w:type="dxa"/>
        </w:trPr>
        <w:tc>
          <w:tcPr>
            <w:tcW w:w="2155" w:type="dxa"/>
            <w:shd w:val="clear" w:color="auto" w:fill="F2F2F2" w:themeFill="background1" w:themeFillShade="F2"/>
          </w:tcPr>
          <w:p w14:paraId="18518F8E" w14:textId="25050490" w:rsidR="00A9567A" w:rsidRDefault="00A9567A" w:rsidP="00A9567A">
            <w:pPr>
              <w:pStyle w:val="Heading2"/>
            </w:pPr>
            <w:r>
              <w:t>Hours:</w:t>
            </w:r>
          </w:p>
        </w:tc>
        <w:tc>
          <w:tcPr>
            <w:tcW w:w="7195" w:type="dxa"/>
          </w:tcPr>
          <w:p w14:paraId="4C8CBD49" w14:textId="54D90169" w:rsidR="00A9567A" w:rsidRDefault="00F70FB5" w:rsidP="00A9567A">
            <w:r>
              <w:t>20</w:t>
            </w:r>
            <w:r w:rsidR="00A9567A">
              <w:t xml:space="preserve"> hours per </w:t>
            </w:r>
            <w:proofErr w:type="spellStart"/>
            <w:r w:rsidR="00A9567A">
              <w:t>programme</w:t>
            </w:r>
            <w:proofErr w:type="spellEnd"/>
            <w:r w:rsidR="00A9567A">
              <w:t xml:space="preserve"> as follows:</w:t>
            </w:r>
          </w:p>
          <w:p w14:paraId="4916FA9A" w14:textId="2BF84A33" w:rsidR="00A9567A" w:rsidRDefault="00A9567A" w:rsidP="00A9567A">
            <w:pPr>
              <w:pStyle w:val="ListParagraph"/>
              <w:numPr>
                <w:ilvl w:val="0"/>
                <w:numId w:val="17"/>
              </w:numPr>
            </w:pPr>
            <w:r>
              <w:t xml:space="preserve">15 hours Forest time </w:t>
            </w:r>
          </w:p>
          <w:p w14:paraId="0BFD0A8A" w14:textId="5469AA83" w:rsidR="00A9567A" w:rsidRDefault="008542C3" w:rsidP="00857705">
            <w:pPr>
              <w:pStyle w:val="ListParagraph"/>
              <w:numPr>
                <w:ilvl w:val="0"/>
                <w:numId w:val="17"/>
              </w:numPr>
            </w:pPr>
            <w:r>
              <w:t>5 hours – training/preparation/debrief</w:t>
            </w:r>
          </w:p>
        </w:tc>
      </w:tr>
      <w:tr w:rsidR="00CA6C66" w:rsidRPr="00973885" w14:paraId="2A0635D3" w14:textId="77777777" w:rsidTr="00CB5510">
        <w:trPr>
          <w:gridAfter w:val="1"/>
          <w:wAfter w:w="7" w:type="dxa"/>
        </w:trPr>
        <w:tc>
          <w:tcPr>
            <w:tcW w:w="2155" w:type="dxa"/>
            <w:shd w:val="clear" w:color="auto" w:fill="F2F2F2" w:themeFill="background1" w:themeFillShade="F2"/>
          </w:tcPr>
          <w:p w14:paraId="7EB21B5A" w14:textId="5AEEFA25" w:rsidR="00CA6C66" w:rsidRPr="00973885" w:rsidRDefault="00CA6C66" w:rsidP="00A9567A">
            <w:pPr>
              <w:pStyle w:val="Heading2"/>
            </w:pPr>
            <w:r>
              <w:t>Payment</w:t>
            </w:r>
            <w:r w:rsidRPr="00973885">
              <w:t>:</w:t>
            </w:r>
          </w:p>
        </w:tc>
        <w:tc>
          <w:tcPr>
            <w:tcW w:w="7195" w:type="dxa"/>
          </w:tcPr>
          <w:p w14:paraId="172A2FCE" w14:textId="77777777" w:rsidR="00CA6C66" w:rsidRDefault="00CA6C66" w:rsidP="00A9567A">
            <w:r>
              <w:t>£30 per hour</w:t>
            </w:r>
          </w:p>
          <w:p w14:paraId="4878B5A5" w14:textId="77777777" w:rsidR="00CA6C66" w:rsidRDefault="00CA6C66" w:rsidP="00A9567A"/>
          <w:p w14:paraId="35160D3A" w14:textId="59DD638A" w:rsidR="00CA6C66" w:rsidRPr="005007C6" w:rsidRDefault="00CA6C66" w:rsidP="00A9567A">
            <w:r>
              <w:t>Zero hours contract with Fitmums and Friends</w:t>
            </w:r>
          </w:p>
        </w:tc>
      </w:tr>
      <w:tr w:rsidR="00A9567A" w:rsidRPr="00973885" w14:paraId="054CCD4E" w14:textId="77777777" w:rsidTr="00A00D8B">
        <w:trPr>
          <w:gridAfter w:val="1"/>
          <w:wAfter w:w="7" w:type="dxa"/>
        </w:trPr>
        <w:tc>
          <w:tcPr>
            <w:tcW w:w="2155" w:type="dxa"/>
            <w:shd w:val="clear" w:color="auto" w:fill="F2F2F2" w:themeFill="background1" w:themeFillShade="F2"/>
          </w:tcPr>
          <w:p w14:paraId="4B4BABA1" w14:textId="69170106" w:rsidR="00A9567A" w:rsidRPr="00973885" w:rsidRDefault="00120A68" w:rsidP="00A9567A">
            <w:pPr>
              <w:pStyle w:val="Heading2"/>
            </w:pPr>
            <w:r>
              <w:t>Availability</w:t>
            </w:r>
          </w:p>
        </w:tc>
        <w:tc>
          <w:tcPr>
            <w:tcW w:w="7195" w:type="dxa"/>
          </w:tcPr>
          <w:p w14:paraId="116140E7" w14:textId="77777777" w:rsidR="00857705" w:rsidRDefault="00857705" w:rsidP="00A9567A">
            <w:r>
              <w:t xml:space="preserve">The next </w:t>
            </w:r>
            <w:proofErr w:type="spellStart"/>
            <w:r>
              <w:t>programme</w:t>
            </w:r>
            <w:proofErr w:type="spellEnd"/>
            <w:r>
              <w:t xml:space="preserve"> dates are:</w:t>
            </w:r>
          </w:p>
          <w:p w14:paraId="31C58EAF" w14:textId="461CA819" w:rsidR="00857705" w:rsidRDefault="00857705" w:rsidP="00A9567A">
            <w:r>
              <w:t>17</w:t>
            </w:r>
            <w:r w:rsidRPr="00857705">
              <w:rPr>
                <w:vertAlign w:val="superscript"/>
              </w:rPr>
              <w:t>th</w:t>
            </w:r>
            <w:r>
              <w:t>, 24</w:t>
            </w:r>
            <w:r w:rsidRPr="00857705">
              <w:rPr>
                <w:vertAlign w:val="superscript"/>
              </w:rPr>
              <w:t>th</w:t>
            </w:r>
            <w:r>
              <w:t xml:space="preserve"> </w:t>
            </w:r>
            <w:proofErr w:type="gramStart"/>
            <w:r>
              <w:t>September,</w:t>
            </w:r>
            <w:proofErr w:type="gramEnd"/>
            <w:r>
              <w:t xml:space="preserve"> 1</w:t>
            </w:r>
            <w:r w:rsidRPr="00857705">
              <w:rPr>
                <w:vertAlign w:val="superscript"/>
              </w:rPr>
              <w:t>st</w:t>
            </w:r>
            <w:r>
              <w:t>, 8</w:t>
            </w:r>
            <w:r w:rsidRPr="00857705">
              <w:rPr>
                <w:vertAlign w:val="superscript"/>
              </w:rPr>
              <w:t>th</w:t>
            </w:r>
            <w:r>
              <w:t xml:space="preserve"> October 2022</w:t>
            </w:r>
          </w:p>
          <w:p w14:paraId="6046558C" w14:textId="5B0389AD" w:rsidR="00A9567A" w:rsidRPr="00973885" w:rsidRDefault="00CA6C66" w:rsidP="00A9567A">
            <w:r>
              <w:t xml:space="preserve">For the sake of </w:t>
            </w:r>
            <w:proofErr w:type="gramStart"/>
            <w:r>
              <w:t>continuity</w:t>
            </w:r>
            <w:proofErr w:type="gramEnd"/>
            <w:r>
              <w:t xml:space="preserve"> we like BSF to be available for the whole of a </w:t>
            </w:r>
            <w:proofErr w:type="spellStart"/>
            <w:r>
              <w:t>programme</w:t>
            </w:r>
            <w:proofErr w:type="spellEnd"/>
            <w:r>
              <w:t>.</w:t>
            </w:r>
          </w:p>
        </w:tc>
      </w:tr>
      <w:tr w:rsidR="00A9567A" w:rsidRPr="00973885" w14:paraId="2619DAA9" w14:textId="77777777" w:rsidTr="00A00D8B">
        <w:tc>
          <w:tcPr>
            <w:tcW w:w="9357" w:type="dxa"/>
            <w:gridSpan w:val="3"/>
            <w:tcBorders>
              <w:top w:val="nil"/>
            </w:tcBorders>
            <w:shd w:val="clear" w:color="auto" w:fill="D9D9D9" w:themeFill="background1" w:themeFillShade="D9"/>
          </w:tcPr>
          <w:p w14:paraId="0AE8F55E" w14:textId="77777777" w:rsidR="00A9567A" w:rsidRPr="00973885" w:rsidRDefault="00000000" w:rsidP="00A9567A">
            <w:pPr>
              <w:pStyle w:val="Heading2"/>
            </w:pPr>
            <w:sdt>
              <w:sdtPr>
                <w:alias w:val="Job Description:"/>
                <w:tag w:val="Job Description:"/>
                <w:id w:val="-1303387425"/>
                <w:placeholder>
                  <w:docPart w:val="9B2C93B98CB549BDB115EC5F9853E7CB"/>
                </w:placeholder>
                <w:temporary/>
                <w:showingPlcHdr/>
                <w15:appearance w15:val="hidden"/>
              </w:sdtPr>
              <w:sdtContent>
                <w:r w:rsidR="00A9567A" w:rsidRPr="00973885">
                  <w:t>Job Description</w:t>
                </w:r>
              </w:sdtContent>
            </w:sdt>
          </w:p>
        </w:tc>
      </w:tr>
      <w:tr w:rsidR="00A9567A" w:rsidRPr="00973885" w14:paraId="5738039E" w14:textId="77777777" w:rsidTr="00A00D8B">
        <w:tc>
          <w:tcPr>
            <w:tcW w:w="9357" w:type="dxa"/>
            <w:gridSpan w:val="3"/>
            <w:tcMar>
              <w:bottom w:w="115" w:type="dxa"/>
            </w:tcMar>
          </w:tcPr>
          <w:p w14:paraId="4BB916E6" w14:textId="77777777" w:rsidR="00A9567A" w:rsidRPr="00973885" w:rsidRDefault="00A9567A" w:rsidP="00A9567A">
            <w:pPr>
              <w:pStyle w:val="Heading1"/>
            </w:pPr>
            <w:r>
              <w:t>Background</w:t>
            </w:r>
          </w:p>
          <w:p w14:paraId="71D2DBC1" w14:textId="7DCF79E5" w:rsidR="00A9567A" w:rsidRDefault="00A9567A" w:rsidP="00A9567A">
            <w:pPr>
              <w:pStyle w:val="ListNumber"/>
              <w:numPr>
                <w:ilvl w:val="0"/>
                <w:numId w:val="0"/>
              </w:numPr>
              <w:ind w:left="360" w:hanging="360"/>
              <w:rPr>
                <w:rFonts w:ascii="Calibri" w:eastAsia="Times New Roman" w:hAnsi="Calibri" w:cs="Calibri"/>
                <w:color w:val="000000"/>
                <w:lang w:eastAsia="en-GB"/>
              </w:rPr>
            </w:pPr>
            <w:r w:rsidRPr="00520613">
              <w:rPr>
                <w:rFonts w:ascii="Calibri" w:eastAsia="Times New Roman" w:hAnsi="Calibri" w:cs="Calibri"/>
                <w:color w:val="000000"/>
                <w:lang w:eastAsia="en-GB"/>
              </w:rPr>
              <w:t xml:space="preserve">This project </w:t>
            </w:r>
            <w:r>
              <w:rPr>
                <w:rFonts w:ascii="Calibri" w:eastAsia="Times New Roman" w:hAnsi="Calibri" w:cs="Calibri"/>
                <w:color w:val="000000"/>
                <w:lang w:eastAsia="en-GB"/>
              </w:rPr>
              <w:t>seeks to</w:t>
            </w:r>
            <w:r w:rsidRPr="00520613">
              <w:rPr>
                <w:rFonts w:ascii="Calibri" w:eastAsia="Times New Roman" w:hAnsi="Calibri" w:cs="Calibri"/>
                <w:color w:val="000000"/>
                <w:lang w:eastAsia="en-GB"/>
              </w:rPr>
              <w:t xml:space="preserve"> provide bereavement support for children and young people</w:t>
            </w:r>
            <w:r>
              <w:rPr>
                <w:rFonts w:ascii="Calibri" w:eastAsia="Times New Roman" w:hAnsi="Calibri" w:cs="Calibri"/>
                <w:color w:val="000000"/>
                <w:lang w:eastAsia="en-GB"/>
              </w:rPr>
              <w:t xml:space="preserve">, </w:t>
            </w:r>
            <w:r w:rsidRPr="00520613">
              <w:rPr>
                <w:rFonts w:ascii="Calibri" w:eastAsia="Times New Roman" w:hAnsi="Calibri" w:cs="Calibri"/>
                <w:color w:val="000000"/>
                <w:lang w:eastAsia="en-GB"/>
              </w:rPr>
              <w:t xml:space="preserve">in a Forest </w:t>
            </w:r>
            <w:r>
              <w:rPr>
                <w:rFonts w:ascii="Calibri" w:eastAsia="Times New Roman" w:hAnsi="Calibri" w:cs="Calibri"/>
                <w:color w:val="000000"/>
                <w:lang w:eastAsia="en-GB"/>
              </w:rPr>
              <w:t>School</w:t>
            </w:r>
            <w:r w:rsidRPr="00520613">
              <w:rPr>
                <w:rFonts w:ascii="Calibri" w:eastAsia="Times New Roman" w:hAnsi="Calibri" w:cs="Calibri"/>
                <w:color w:val="000000"/>
                <w:lang w:eastAsia="en-GB"/>
              </w:rPr>
              <w:t xml:space="preserve"> </w:t>
            </w:r>
          </w:p>
          <w:p w14:paraId="00B76FB1" w14:textId="05BE153D" w:rsidR="00CA6C66" w:rsidRDefault="00A9567A" w:rsidP="00A9567A">
            <w:pPr>
              <w:pStyle w:val="ListNumber"/>
              <w:numPr>
                <w:ilvl w:val="0"/>
                <w:numId w:val="0"/>
              </w:numPr>
              <w:ind w:left="360" w:hanging="360"/>
              <w:rPr>
                <w:rFonts w:ascii="Calibri" w:eastAsia="Times New Roman" w:hAnsi="Calibri" w:cs="Calibri"/>
                <w:color w:val="000000"/>
                <w:lang w:eastAsia="en-GB"/>
              </w:rPr>
            </w:pPr>
            <w:r w:rsidRPr="00520613">
              <w:rPr>
                <w:rFonts w:ascii="Calibri" w:eastAsia="Times New Roman" w:hAnsi="Calibri" w:cs="Calibri"/>
                <w:color w:val="000000"/>
                <w:lang w:eastAsia="en-GB"/>
              </w:rPr>
              <w:t>setting.</w:t>
            </w:r>
            <w:r>
              <w:rPr>
                <w:rFonts w:ascii="Calibri" w:eastAsia="Times New Roman" w:hAnsi="Calibri" w:cs="Calibri"/>
                <w:color w:val="000000"/>
                <w:lang w:eastAsia="en-GB"/>
              </w:rPr>
              <w:t xml:space="preserve">  </w:t>
            </w:r>
            <w:r w:rsidR="00CA6C66">
              <w:rPr>
                <w:rFonts w:ascii="Calibri" w:eastAsia="Times New Roman" w:hAnsi="Calibri" w:cs="Calibri"/>
                <w:color w:val="000000"/>
                <w:lang w:eastAsia="en-GB"/>
              </w:rPr>
              <w:t>Each</w:t>
            </w: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programme</w:t>
            </w:r>
            <w:proofErr w:type="spellEnd"/>
            <w:r w:rsidR="00CA6C66">
              <w:rPr>
                <w:rFonts w:ascii="Calibri" w:eastAsia="Times New Roman" w:hAnsi="Calibri" w:cs="Calibri"/>
                <w:color w:val="000000"/>
                <w:lang w:eastAsia="en-GB"/>
              </w:rPr>
              <w:t xml:space="preserve"> runs </w:t>
            </w:r>
            <w:r>
              <w:rPr>
                <w:rFonts w:ascii="Calibri" w:eastAsia="Times New Roman" w:hAnsi="Calibri" w:cs="Calibri"/>
                <w:color w:val="000000"/>
                <w:lang w:eastAsia="en-GB"/>
              </w:rPr>
              <w:t xml:space="preserve">over a </w:t>
            </w:r>
            <w:r w:rsidR="00CA6C66">
              <w:rPr>
                <w:rFonts w:ascii="Calibri" w:eastAsia="Times New Roman" w:hAnsi="Calibri" w:cs="Calibri"/>
                <w:color w:val="000000"/>
                <w:lang w:eastAsia="en-GB"/>
              </w:rPr>
              <w:t xml:space="preserve">consecutive </w:t>
            </w:r>
            <w:proofErr w:type="gramStart"/>
            <w:r>
              <w:rPr>
                <w:rFonts w:ascii="Calibri" w:eastAsia="Times New Roman" w:hAnsi="Calibri" w:cs="Calibri"/>
                <w:color w:val="000000"/>
                <w:lang w:eastAsia="en-GB"/>
              </w:rPr>
              <w:t>4 week</w:t>
            </w:r>
            <w:proofErr w:type="gramEnd"/>
            <w:r>
              <w:rPr>
                <w:rFonts w:ascii="Calibri" w:eastAsia="Times New Roman" w:hAnsi="Calibri" w:cs="Calibri"/>
                <w:color w:val="000000"/>
                <w:lang w:eastAsia="en-GB"/>
              </w:rPr>
              <w:t xml:space="preserve"> period</w:t>
            </w:r>
            <w:r w:rsidR="00CA6C66">
              <w:rPr>
                <w:rFonts w:ascii="Calibri" w:eastAsia="Times New Roman" w:hAnsi="Calibri" w:cs="Calibri"/>
                <w:color w:val="000000"/>
                <w:lang w:eastAsia="en-GB"/>
              </w:rPr>
              <w:t xml:space="preserve"> (usually </w:t>
            </w:r>
            <w:r w:rsidR="00897342">
              <w:rPr>
                <w:rFonts w:ascii="Calibri" w:eastAsia="Times New Roman" w:hAnsi="Calibri" w:cs="Calibri"/>
                <w:color w:val="000000"/>
                <w:lang w:eastAsia="en-GB"/>
              </w:rPr>
              <w:t xml:space="preserve">each </w:t>
            </w:r>
            <w:r w:rsidR="00CA6C66">
              <w:rPr>
                <w:rFonts w:ascii="Calibri" w:eastAsia="Times New Roman" w:hAnsi="Calibri" w:cs="Calibri"/>
                <w:color w:val="000000"/>
                <w:lang w:eastAsia="en-GB"/>
              </w:rPr>
              <w:t>Saturday)</w:t>
            </w:r>
            <w:r>
              <w:rPr>
                <w:rFonts w:ascii="Calibri" w:eastAsia="Times New Roman" w:hAnsi="Calibri" w:cs="Calibri"/>
                <w:color w:val="000000"/>
                <w:lang w:eastAsia="en-GB"/>
              </w:rPr>
              <w:t xml:space="preserve">.  </w:t>
            </w:r>
          </w:p>
          <w:p w14:paraId="06BA6ADC" w14:textId="77777777" w:rsidR="00897342" w:rsidRDefault="00A9567A" w:rsidP="00897342">
            <w:pPr>
              <w:pStyle w:val="ListNumber"/>
              <w:numPr>
                <w:ilvl w:val="0"/>
                <w:numId w:val="0"/>
              </w:numPr>
              <w:ind w:left="360" w:hanging="360"/>
            </w:pPr>
            <w:r>
              <w:t>Two Bereavement</w:t>
            </w:r>
            <w:r w:rsidR="00CA6C66">
              <w:t xml:space="preserve"> </w:t>
            </w:r>
            <w:r>
              <w:t>Support</w:t>
            </w:r>
            <w:r w:rsidR="00CA6C66">
              <w:t xml:space="preserve"> </w:t>
            </w:r>
            <w:r>
              <w:t xml:space="preserve">Facilitators </w:t>
            </w:r>
            <w:r w:rsidR="00897342">
              <w:t>provide support on each</w:t>
            </w:r>
            <w:r>
              <w:t xml:space="preserve"> </w:t>
            </w:r>
            <w:proofErr w:type="spellStart"/>
            <w:r>
              <w:t>programme</w:t>
            </w:r>
            <w:proofErr w:type="spellEnd"/>
            <w:r w:rsidR="00897342">
              <w:t xml:space="preserve"> along with a team of Forest </w:t>
            </w:r>
          </w:p>
          <w:p w14:paraId="66661EC4" w14:textId="032D9504" w:rsidR="00A9567A" w:rsidRDefault="00897342" w:rsidP="00897342">
            <w:pPr>
              <w:pStyle w:val="ListNumber"/>
              <w:numPr>
                <w:ilvl w:val="0"/>
                <w:numId w:val="0"/>
              </w:numPr>
              <w:ind w:left="360" w:hanging="360"/>
            </w:pPr>
            <w:r>
              <w:t xml:space="preserve">Leaders.  </w:t>
            </w:r>
          </w:p>
          <w:p w14:paraId="188434C3" w14:textId="76B73418" w:rsidR="00A9567A" w:rsidRDefault="00A9567A" w:rsidP="00A9567A">
            <w:pPr>
              <w:spacing w:after="0"/>
              <w:rPr>
                <w:rFonts w:ascii="Calibri" w:eastAsia="Times New Roman" w:hAnsi="Calibri" w:cs="Calibri"/>
                <w:color w:val="000000"/>
                <w:lang w:eastAsia="en-GB"/>
              </w:rPr>
            </w:pPr>
          </w:p>
          <w:p w14:paraId="16B05BE9" w14:textId="2E689C55" w:rsidR="00A9567A" w:rsidRDefault="00A9567A" w:rsidP="00A9567A">
            <w:pPr>
              <w:spacing w:after="0"/>
              <w:rPr>
                <w:rFonts w:ascii="Calibri" w:eastAsia="Times New Roman" w:hAnsi="Calibri" w:cs="Calibri"/>
                <w:color w:val="000000"/>
                <w:lang w:eastAsia="en-GB"/>
              </w:rPr>
            </w:pPr>
            <w:r>
              <w:rPr>
                <w:rFonts w:ascii="Calibri" w:eastAsia="Times New Roman" w:hAnsi="Calibri" w:cs="Calibri"/>
                <w:color w:val="000000"/>
                <w:lang w:eastAsia="en-GB"/>
              </w:rPr>
              <w:t>S</w:t>
            </w:r>
            <w:r w:rsidRPr="00520613">
              <w:rPr>
                <w:rFonts w:ascii="Calibri" w:eastAsia="Times New Roman" w:hAnsi="Calibri" w:cs="Calibri"/>
                <w:color w:val="000000"/>
                <w:lang w:eastAsia="en-GB"/>
              </w:rPr>
              <w:t xml:space="preserve">tudies have found that mental and physical wellbeing can be improved by being in nature. It has been shown to boost the immune system, decrease anxiety and depression, and is </w:t>
            </w:r>
            <w:r>
              <w:rPr>
                <w:rFonts w:ascii="Calibri" w:eastAsia="Times New Roman" w:hAnsi="Calibri" w:cs="Calibri"/>
                <w:color w:val="000000"/>
                <w:lang w:eastAsia="en-GB"/>
              </w:rPr>
              <w:t xml:space="preserve">potentially </w:t>
            </w:r>
            <w:r w:rsidRPr="00520613">
              <w:rPr>
                <w:rFonts w:ascii="Calibri" w:eastAsia="Times New Roman" w:hAnsi="Calibri" w:cs="Calibri"/>
                <w:color w:val="000000"/>
                <w:lang w:eastAsia="en-GB"/>
              </w:rPr>
              <w:t xml:space="preserve">ideal as a setting to support bereaved children. This </w:t>
            </w:r>
            <w:r w:rsidR="00897342">
              <w:rPr>
                <w:rFonts w:ascii="Calibri" w:eastAsia="Times New Roman" w:hAnsi="Calibri" w:cs="Calibri"/>
                <w:color w:val="000000"/>
                <w:lang w:eastAsia="en-GB"/>
              </w:rPr>
              <w:t xml:space="preserve">is </w:t>
            </w:r>
            <w:r w:rsidRPr="00520613">
              <w:rPr>
                <w:rFonts w:ascii="Calibri" w:eastAsia="Times New Roman" w:hAnsi="Calibri" w:cs="Calibri"/>
                <w:color w:val="000000"/>
                <w:lang w:eastAsia="en-GB"/>
              </w:rPr>
              <w:t>achieved through outdoor forest activities alongside the exploration of literature to help express and understand grief and loss – all supported by therapeutic bereavement input. The aim is to contribute to improved mental and physical wellbeing in the process of managing grief, and potentially create connections with peers, which will be beneficial for longer term support beyond the lifespan of this project.</w:t>
            </w:r>
          </w:p>
          <w:p w14:paraId="719F6BCF" w14:textId="0BF7E1C8" w:rsidR="00A9567A" w:rsidRDefault="00A9567A" w:rsidP="00A9567A">
            <w:pPr>
              <w:spacing w:after="0"/>
              <w:rPr>
                <w:rFonts w:ascii="Calibri" w:eastAsia="Times New Roman" w:hAnsi="Calibri" w:cs="Calibri"/>
                <w:color w:val="000000"/>
                <w:lang w:eastAsia="en-GB"/>
              </w:rPr>
            </w:pPr>
          </w:p>
          <w:p w14:paraId="3F9D799E" w14:textId="2DD65E74" w:rsidR="00A9567A" w:rsidRPr="00520613" w:rsidRDefault="00A9567A" w:rsidP="00A9567A">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The </w:t>
            </w:r>
            <w:proofErr w:type="spellStart"/>
            <w:r>
              <w:rPr>
                <w:rFonts w:ascii="Calibri" w:eastAsia="Times New Roman" w:hAnsi="Calibri" w:cs="Calibri"/>
                <w:color w:val="000000"/>
                <w:lang w:eastAsia="en-GB"/>
              </w:rPr>
              <w:t>programme</w:t>
            </w:r>
            <w:proofErr w:type="spellEnd"/>
            <w:r>
              <w:rPr>
                <w:rFonts w:ascii="Calibri" w:eastAsia="Times New Roman" w:hAnsi="Calibri" w:cs="Calibri"/>
                <w:color w:val="000000"/>
                <w:lang w:eastAsia="en-GB"/>
              </w:rPr>
              <w:t xml:space="preserve"> </w:t>
            </w:r>
            <w:r w:rsidR="00897342">
              <w:rPr>
                <w:rFonts w:ascii="Calibri" w:eastAsia="Times New Roman" w:hAnsi="Calibri" w:cs="Calibri"/>
                <w:color w:val="000000"/>
                <w:lang w:eastAsia="en-GB"/>
              </w:rPr>
              <w:t xml:space="preserve">takes </w:t>
            </w:r>
            <w:r>
              <w:rPr>
                <w:rFonts w:ascii="Calibri" w:eastAsia="Times New Roman" w:hAnsi="Calibri" w:cs="Calibri"/>
                <w:color w:val="000000"/>
                <w:lang w:eastAsia="en-GB"/>
              </w:rPr>
              <w:t xml:space="preserve">place in a private woodland in Meaux, near </w:t>
            </w:r>
            <w:proofErr w:type="spellStart"/>
            <w:r>
              <w:rPr>
                <w:rFonts w:ascii="Calibri" w:eastAsia="Times New Roman" w:hAnsi="Calibri" w:cs="Calibri"/>
                <w:color w:val="000000"/>
                <w:lang w:eastAsia="en-GB"/>
              </w:rPr>
              <w:t>Wawne</w:t>
            </w:r>
            <w:proofErr w:type="spellEnd"/>
            <w:r>
              <w:rPr>
                <w:rFonts w:ascii="Calibri" w:eastAsia="Times New Roman" w:hAnsi="Calibri" w:cs="Calibri"/>
                <w:color w:val="000000"/>
                <w:lang w:eastAsia="en-GB"/>
              </w:rPr>
              <w:t xml:space="preserve"> – the home of the Humber Forest School.</w:t>
            </w:r>
          </w:p>
          <w:p w14:paraId="06C2B1C5" w14:textId="77777777" w:rsidR="00A9567A" w:rsidRDefault="00A9567A" w:rsidP="00A9567A">
            <w:pPr>
              <w:pStyle w:val="ListNumber"/>
              <w:numPr>
                <w:ilvl w:val="0"/>
                <w:numId w:val="0"/>
              </w:numPr>
              <w:ind w:left="360" w:hanging="360"/>
            </w:pPr>
          </w:p>
          <w:p w14:paraId="7E95E325" w14:textId="5A22304C" w:rsidR="00A9567A" w:rsidRPr="00973885" w:rsidRDefault="00A9567A" w:rsidP="0052223F">
            <w:pPr>
              <w:spacing w:after="0"/>
            </w:pPr>
            <w:r>
              <w:rPr>
                <w:rFonts w:ascii="Calibri" w:eastAsia="Times New Roman" w:hAnsi="Calibri" w:cs="Calibri"/>
                <w:color w:val="000000"/>
                <w:lang w:eastAsia="en-GB"/>
              </w:rPr>
              <w:t xml:space="preserve">The role involves working as part of a </w:t>
            </w:r>
            <w:r w:rsidRPr="00520613">
              <w:rPr>
                <w:rFonts w:ascii="Calibri" w:eastAsia="Times New Roman" w:hAnsi="Calibri" w:cs="Calibri"/>
                <w:color w:val="000000"/>
                <w:lang w:eastAsia="en-GB"/>
              </w:rPr>
              <w:t>multi-agency team</w:t>
            </w:r>
            <w:r>
              <w:rPr>
                <w:rFonts w:ascii="Calibri" w:eastAsia="Times New Roman" w:hAnsi="Calibri" w:cs="Calibri"/>
                <w:color w:val="000000"/>
                <w:lang w:eastAsia="en-GB"/>
              </w:rPr>
              <w:t xml:space="preserve"> which includes</w:t>
            </w:r>
            <w:r w:rsidRPr="00520613">
              <w:rPr>
                <w:rFonts w:ascii="Calibri" w:eastAsia="Times New Roman" w:hAnsi="Calibri" w:cs="Calibri"/>
                <w:color w:val="000000"/>
                <w:lang w:eastAsia="en-GB"/>
              </w:rPr>
              <w:t xml:space="preserve"> Forest Leaders</w:t>
            </w:r>
            <w:r w:rsidR="00897342">
              <w:rPr>
                <w:rFonts w:ascii="Calibri" w:eastAsia="Times New Roman" w:hAnsi="Calibri" w:cs="Calibri"/>
                <w:color w:val="000000"/>
                <w:lang w:eastAsia="en-GB"/>
              </w:rPr>
              <w:t xml:space="preserve"> </w:t>
            </w:r>
            <w:r>
              <w:rPr>
                <w:rFonts w:ascii="Calibri" w:eastAsia="Times New Roman" w:hAnsi="Calibri" w:cs="Calibri"/>
                <w:color w:val="000000"/>
                <w:lang w:eastAsia="en-GB"/>
              </w:rPr>
              <w:t>and</w:t>
            </w:r>
            <w:r w:rsidRPr="00520613">
              <w:rPr>
                <w:rFonts w:ascii="Calibri" w:eastAsia="Times New Roman" w:hAnsi="Calibri" w:cs="Calibri"/>
                <w:color w:val="000000"/>
                <w:lang w:eastAsia="en-GB"/>
              </w:rPr>
              <w:t xml:space="preserve"> </w:t>
            </w:r>
            <w:r>
              <w:rPr>
                <w:rFonts w:ascii="Calibri" w:eastAsia="Times New Roman" w:hAnsi="Calibri" w:cs="Calibri"/>
                <w:color w:val="000000"/>
                <w:lang w:eastAsia="en-GB"/>
              </w:rPr>
              <w:t>Project Leads (Fitmums and Friends).  Bereavement Support Facilitators</w:t>
            </w:r>
            <w:r w:rsidRPr="0052061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create support around </w:t>
            </w:r>
            <w:r w:rsidRPr="00520613">
              <w:rPr>
                <w:rFonts w:ascii="Calibri" w:eastAsia="Times New Roman" w:hAnsi="Calibri" w:cs="Calibri"/>
                <w:color w:val="000000"/>
                <w:lang w:eastAsia="en-GB"/>
              </w:rPr>
              <w:t xml:space="preserve">forest activities </w:t>
            </w:r>
            <w:r>
              <w:rPr>
                <w:rFonts w:ascii="Calibri" w:eastAsia="Times New Roman" w:hAnsi="Calibri" w:cs="Calibri"/>
                <w:color w:val="000000"/>
                <w:lang w:eastAsia="en-GB"/>
              </w:rPr>
              <w:t xml:space="preserve">such as </w:t>
            </w:r>
            <w:r w:rsidRPr="00520613">
              <w:rPr>
                <w:rFonts w:ascii="Calibri" w:eastAsia="Times New Roman" w:hAnsi="Calibri" w:cs="Calibri"/>
                <w:color w:val="000000"/>
                <w:lang w:eastAsia="en-GB"/>
              </w:rPr>
              <w:t xml:space="preserve">den building, </w:t>
            </w:r>
            <w:proofErr w:type="gramStart"/>
            <w:r w:rsidRPr="00520613">
              <w:rPr>
                <w:rFonts w:ascii="Calibri" w:eastAsia="Times New Roman" w:hAnsi="Calibri" w:cs="Calibri"/>
                <w:color w:val="000000"/>
                <w:lang w:eastAsia="en-GB"/>
              </w:rPr>
              <w:t>cam</w:t>
            </w:r>
            <w:r>
              <w:rPr>
                <w:rFonts w:ascii="Calibri" w:eastAsia="Times New Roman" w:hAnsi="Calibri" w:cs="Calibri"/>
                <w:color w:val="000000"/>
                <w:lang w:eastAsia="en-GB"/>
              </w:rPr>
              <w:t>p</w:t>
            </w:r>
            <w:r w:rsidRPr="00520613">
              <w:rPr>
                <w:rFonts w:ascii="Calibri" w:eastAsia="Times New Roman" w:hAnsi="Calibri" w:cs="Calibri"/>
                <w:color w:val="000000"/>
                <w:lang w:eastAsia="en-GB"/>
              </w:rPr>
              <w:t xml:space="preserve"> fire</w:t>
            </w:r>
            <w:proofErr w:type="gramEnd"/>
            <w:r w:rsidRPr="00520613">
              <w:rPr>
                <w:rFonts w:ascii="Calibri" w:eastAsia="Times New Roman" w:hAnsi="Calibri" w:cs="Calibri"/>
                <w:color w:val="000000"/>
                <w:lang w:eastAsia="en-GB"/>
              </w:rPr>
              <w:t xml:space="preserve"> cooking, tool making, tree climbing, and rope work. These provide a perfect focus for children who may find a traditional group discussion intimidating. </w:t>
            </w:r>
            <w:r>
              <w:rPr>
                <w:rFonts w:ascii="Calibri" w:eastAsia="Times New Roman" w:hAnsi="Calibri" w:cs="Calibri"/>
                <w:color w:val="000000"/>
                <w:lang w:eastAsia="en-GB"/>
              </w:rPr>
              <w:t>Bereavement Support Facilitators</w:t>
            </w:r>
            <w:r w:rsidR="0052223F">
              <w:rPr>
                <w:rFonts w:ascii="Calibri" w:eastAsia="Times New Roman" w:hAnsi="Calibri" w:cs="Calibri"/>
                <w:color w:val="000000"/>
                <w:lang w:eastAsia="en-GB"/>
              </w:rPr>
              <w:t xml:space="preserve"> (BSF)</w:t>
            </w:r>
            <w:r>
              <w:rPr>
                <w:rFonts w:ascii="Calibri" w:eastAsia="Times New Roman" w:hAnsi="Calibri" w:cs="Calibri"/>
                <w:color w:val="000000"/>
                <w:lang w:eastAsia="en-GB"/>
              </w:rPr>
              <w:t xml:space="preserve"> help create </w:t>
            </w:r>
            <w:r w:rsidRPr="00520613">
              <w:rPr>
                <w:rFonts w:ascii="Calibri" w:eastAsia="Times New Roman" w:hAnsi="Calibri" w:cs="Calibri"/>
                <w:color w:val="000000"/>
                <w:lang w:eastAsia="en-GB"/>
              </w:rPr>
              <w:t xml:space="preserve">bereavement </w:t>
            </w:r>
            <w:r>
              <w:rPr>
                <w:rFonts w:ascii="Calibri" w:eastAsia="Times New Roman" w:hAnsi="Calibri" w:cs="Calibri"/>
                <w:color w:val="000000"/>
                <w:lang w:eastAsia="en-GB"/>
              </w:rPr>
              <w:t>support and opportunities for additional creative play</w:t>
            </w:r>
            <w:r w:rsidRPr="00520613">
              <w:rPr>
                <w:rFonts w:ascii="Calibri" w:eastAsia="Times New Roman" w:hAnsi="Calibri" w:cs="Calibri"/>
                <w:color w:val="000000"/>
                <w:lang w:eastAsia="en-GB"/>
              </w:rPr>
              <w:t xml:space="preserve"> throughout the </w:t>
            </w:r>
            <w:proofErr w:type="spellStart"/>
            <w:r w:rsidRPr="00520613">
              <w:rPr>
                <w:rFonts w:ascii="Calibri" w:eastAsia="Times New Roman" w:hAnsi="Calibri" w:cs="Calibri"/>
                <w:color w:val="000000"/>
                <w:lang w:eastAsia="en-GB"/>
              </w:rPr>
              <w:t>programme</w:t>
            </w:r>
            <w:proofErr w:type="spellEnd"/>
            <w:r>
              <w:rPr>
                <w:rFonts w:ascii="Calibri" w:eastAsia="Times New Roman" w:hAnsi="Calibri" w:cs="Calibri"/>
                <w:color w:val="000000"/>
                <w:lang w:eastAsia="en-GB"/>
              </w:rPr>
              <w:t xml:space="preserve"> leading to discussions as a group or 1:1.</w:t>
            </w:r>
            <w:r w:rsidR="0052223F">
              <w:rPr>
                <w:rFonts w:ascii="Calibri" w:eastAsia="Times New Roman" w:hAnsi="Calibri" w:cs="Calibri"/>
                <w:color w:val="000000"/>
                <w:lang w:eastAsia="en-GB"/>
              </w:rPr>
              <w:t xml:space="preserve">  </w:t>
            </w:r>
          </w:p>
        </w:tc>
      </w:tr>
      <w:tr w:rsidR="00A9567A" w:rsidRPr="00973885" w14:paraId="7908EF0F" w14:textId="77777777" w:rsidTr="00A00D8B">
        <w:tc>
          <w:tcPr>
            <w:tcW w:w="9357" w:type="dxa"/>
            <w:gridSpan w:val="3"/>
            <w:tcMar>
              <w:bottom w:w="115" w:type="dxa"/>
            </w:tcMar>
          </w:tcPr>
          <w:p w14:paraId="60073E0B" w14:textId="771AB997" w:rsidR="00A9567A" w:rsidRPr="00521423" w:rsidRDefault="00A9567A" w:rsidP="00A9567A">
            <w:pPr>
              <w:pStyle w:val="ListNumber"/>
              <w:numPr>
                <w:ilvl w:val="0"/>
                <w:numId w:val="0"/>
              </w:numPr>
              <w:ind w:left="360" w:hanging="360"/>
              <w:rPr>
                <w:rFonts w:asciiTheme="majorHAnsi" w:eastAsiaTheme="majorEastAsia" w:hAnsiTheme="majorHAnsi" w:cstheme="majorBidi"/>
                <w:b/>
                <w:smallCaps/>
                <w:sz w:val="22"/>
                <w:szCs w:val="32"/>
              </w:rPr>
            </w:pPr>
            <w:proofErr w:type="spellStart"/>
            <w:r w:rsidRPr="00521423">
              <w:rPr>
                <w:rFonts w:asciiTheme="majorHAnsi" w:eastAsiaTheme="majorEastAsia" w:hAnsiTheme="majorHAnsi" w:cstheme="majorBidi"/>
                <w:b/>
                <w:smallCaps/>
                <w:sz w:val="22"/>
                <w:szCs w:val="32"/>
              </w:rPr>
              <w:t>Programme</w:t>
            </w:r>
            <w:proofErr w:type="spellEnd"/>
            <w:r w:rsidRPr="00521423">
              <w:rPr>
                <w:rFonts w:asciiTheme="majorHAnsi" w:eastAsiaTheme="majorEastAsia" w:hAnsiTheme="majorHAnsi" w:cstheme="majorBidi"/>
                <w:b/>
                <w:smallCaps/>
                <w:sz w:val="22"/>
                <w:szCs w:val="32"/>
              </w:rPr>
              <w:t xml:space="preserve"> Structure</w:t>
            </w:r>
          </w:p>
          <w:p w14:paraId="574EC965" w14:textId="77777777" w:rsidR="00A9567A" w:rsidRPr="00521423" w:rsidRDefault="00A9567A" w:rsidP="00A9567A">
            <w:pPr>
              <w:pStyle w:val="ListNumber"/>
              <w:numPr>
                <w:ilvl w:val="0"/>
                <w:numId w:val="0"/>
              </w:numPr>
              <w:ind w:left="360" w:hanging="360"/>
              <w:rPr>
                <w:rFonts w:asciiTheme="majorHAnsi" w:eastAsiaTheme="majorEastAsia" w:hAnsiTheme="majorHAnsi" w:cstheme="majorBidi"/>
                <w:b/>
                <w:smallCaps/>
                <w:sz w:val="22"/>
                <w:szCs w:val="32"/>
              </w:rPr>
            </w:pPr>
          </w:p>
          <w:p w14:paraId="189C78BA" w14:textId="77777777" w:rsidR="00B73B89" w:rsidRDefault="00B73B89" w:rsidP="00A9567A">
            <w:pPr>
              <w:pStyle w:val="ListNumber"/>
              <w:numPr>
                <w:ilvl w:val="0"/>
                <w:numId w:val="0"/>
              </w:numPr>
              <w:ind w:left="360" w:hanging="360"/>
            </w:pPr>
            <w:proofErr w:type="spellStart"/>
            <w:r>
              <w:t>P</w:t>
            </w:r>
            <w:r w:rsidR="00A9567A">
              <w:t>rogrammes</w:t>
            </w:r>
            <w:proofErr w:type="spellEnd"/>
            <w:r w:rsidR="00A9567A">
              <w:t xml:space="preserve"> </w:t>
            </w:r>
            <w:r>
              <w:t>have</w:t>
            </w:r>
            <w:r w:rsidR="00A9567A">
              <w:t xml:space="preserve"> capacity for 10 children to attend aged from </w:t>
            </w:r>
            <w:r>
              <w:t>5-17</w:t>
            </w:r>
            <w:r w:rsidR="00A9567A">
              <w:t xml:space="preserve"> years.  </w:t>
            </w:r>
            <w:r>
              <w:t xml:space="preserve">We try and </w:t>
            </w:r>
            <w:proofErr w:type="spellStart"/>
            <w:r>
              <w:t>organise</w:t>
            </w:r>
            <w:proofErr w:type="spellEnd"/>
            <w:r>
              <w:t xml:space="preserve"> </w:t>
            </w:r>
            <w:proofErr w:type="spellStart"/>
            <w:r>
              <w:t>programmes</w:t>
            </w:r>
            <w:proofErr w:type="spellEnd"/>
            <w:r>
              <w:t xml:space="preserve"> </w:t>
            </w:r>
          </w:p>
          <w:p w14:paraId="61E470EE" w14:textId="77777777" w:rsidR="00B73B89" w:rsidRDefault="00B73B89" w:rsidP="00A9567A">
            <w:pPr>
              <w:pStyle w:val="ListNumber"/>
              <w:numPr>
                <w:ilvl w:val="0"/>
                <w:numId w:val="0"/>
              </w:numPr>
              <w:ind w:left="360" w:hanging="360"/>
            </w:pPr>
            <w:r>
              <w:t xml:space="preserve">within appropriate age ranges, so sometimes a </w:t>
            </w:r>
            <w:proofErr w:type="spellStart"/>
            <w:r>
              <w:t>programme</w:t>
            </w:r>
            <w:proofErr w:type="spellEnd"/>
            <w:r>
              <w:t xml:space="preserve"> may involve children in a lower age range, and </w:t>
            </w:r>
          </w:p>
          <w:p w14:paraId="5CDE8FF8" w14:textId="45D04499" w:rsidR="00A9567A" w:rsidRDefault="00B73B89" w:rsidP="00A9567A">
            <w:pPr>
              <w:pStyle w:val="ListNumber"/>
              <w:numPr>
                <w:ilvl w:val="0"/>
                <w:numId w:val="0"/>
              </w:numPr>
              <w:ind w:left="360" w:hanging="360"/>
            </w:pPr>
            <w:r>
              <w:lastRenderedPageBreak/>
              <w:t xml:space="preserve">sometimes may be planned for older teens.  This all depends on referrals received.  </w:t>
            </w:r>
            <w:r w:rsidR="00A9567A">
              <w:t xml:space="preserve">The hours </w:t>
            </w:r>
          </w:p>
          <w:p w14:paraId="40E5CADB" w14:textId="44C8AFFF" w:rsidR="00A9567A" w:rsidRDefault="00A9567A" w:rsidP="00A9567A">
            <w:pPr>
              <w:pStyle w:val="ListNumber"/>
              <w:numPr>
                <w:ilvl w:val="0"/>
                <w:numId w:val="0"/>
              </w:numPr>
              <w:ind w:left="360" w:hanging="360"/>
            </w:pPr>
            <w:r>
              <w:t xml:space="preserve">are as follows with all forest sessions taking place on </w:t>
            </w:r>
            <w:r w:rsidRPr="005446BD">
              <w:rPr>
                <w:u w:val="single"/>
              </w:rPr>
              <w:t>Saturdays</w:t>
            </w:r>
            <w:r>
              <w:t>:</w:t>
            </w:r>
          </w:p>
          <w:p w14:paraId="4AA4175D" w14:textId="77777777" w:rsidR="00A9567A" w:rsidRDefault="00A9567A" w:rsidP="00A9567A">
            <w:pPr>
              <w:pStyle w:val="ListNumber"/>
              <w:numPr>
                <w:ilvl w:val="0"/>
                <w:numId w:val="0"/>
              </w:numPr>
              <w:ind w:left="360" w:hanging="360"/>
            </w:pPr>
          </w:p>
          <w:p w14:paraId="709DE56F" w14:textId="77777777" w:rsidR="00B73B89" w:rsidRPr="00973885" w:rsidRDefault="00A9567A" w:rsidP="00B73B89">
            <w:pPr>
              <w:pStyle w:val="ListNumber"/>
              <w:numPr>
                <w:ilvl w:val="0"/>
                <w:numId w:val="0"/>
              </w:numPr>
              <w:ind w:left="360" w:hanging="360"/>
            </w:pPr>
            <w:r>
              <w:t xml:space="preserve">Session 1       </w:t>
            </w:r>
            <w:r w:rsidR="00B73B89">
              <w:t>9am – 1pm (children attending 9.30am – 12.30pm)</w:t>
            </w:r>
          </w:p>
          <w:p w14:paraId="5636636B" w14:textId="77777777" w:rsidR="00A9567A" w:rsidRPr="00973885" w:rsidRDefault="00A9567A" w:rsidP="00A9567A">
            <w:pPr>
              <w:pStyle w:val="ListNumber"/>
              <w:numPr>
                <w:ilvl w:val="0"/>
                <w:numId w:val="0"/>
              </w:numPr>
              <w:ind w:left="360" w:hanging="360"/>
            </w:pPr>
            <w:r>
              <w:t>Session 2       9am – 1pm (children attending 9.30am – 12.30pm)</w:t>
            </w:r>
          </w:p>
          <w:p w14:paraId="7F90D98F" w14:textId="77777777" w:rsidR="00A9567A" w:rsidRPr="00973885" w:rsidRDefault="00A9567A" w:rsidP="00A9567A">
            <w:pPr>
              <w:pStyle w:val="ListNumber"/>
              <w:numPr>
                <w:ilvl w:val="0"/>
                <w:numId w:val="0"/>
              </w:numPr>
              <w:ind w:left="360" w:hanging="360"/>
            </w:pPr>
            <w:r>
              <w:t>Session 3       9am – 1pm (children attending 9.30am – 12.30pm)</w:t>
            </w:r>
          </w:p>
          <w:p w14:paraId="1D0FBE36" w14:textId="77777777" w:rsidR="00B73B89" w:rsidRDefault="00A9567A" w:rsidP="00B73B89">
            <w:r>
              <w:t xml:space="preserve">Session 4       </w:t>
            </w:r>
            <w:r w:rsidR="00B73B89">
              <w:t>9.30am -3.30pm (children attending 10am – 3pm)</w:t>
            </w:r>
          </w:p>
          <w:p w14:paraId="5FFAC1C8" w14:textId="0000F117" w:rsidR="00A9567A" w:rsidRDefault="00A9567A" w:rsidP="00A9567A">
            <w:pPr>
              <w:pStyle w:val="ListNumber"/>
              <w:numPr>
                <w:ilvl w:val="0"/>
                <w:numId w:val="0"/>
              </w:numPr>
              <w:ind w:left="360" w:hanging="360"/>
              <w:rPr>
                <w:rFonts w:ascii="Calibri" w:eastAsia="Times New Roman" w:hAnsi="Calibri" w:cs="Calibri"/>
                <w:color w:val="000000"/>
                <w:lang w:eastAsia="en-GB"/>
              </w:rPr>
            </w:pPr>
          </w:p>
          <w:p w14:paraId="7A0483F6" w14:textId="77777777" w:rsidR="00A9567A" w:rsidRDefault="00A9567A" w:rsidP="00A9567A">
            <w:pPr>
              <w:pStyle w:val="ListNumber"/>
              <w:numPr>
                <w:ilvl w:val="0"/>
                <w:numId w:val="0"/>
              </w:numPr>
              <w:ind w:left="360" w:hanging="360"/>
              <w:rPr>
                <w:rFonts w:ascii="Calibri" w:eastAsia="Times New Roman" w:hAnsi="Calibri" w:cs="Calibri"/>
                <w:color w:val="000000"/>
                <w:lang w:eastAsia="en-GB"/>
              </w:rPr>
            </w:pPr>
            <w:proofErr w:type="spellStart"/>
            <w:r>
              <w:rPr>
                <w:rFonts w:ascii="Calibri" w:eastAsia="Times New Roman" w:hAnsi="Calibri" w:cs="Calibri"/>
                <w:color w:val="000000"/>
                <w:lang w:eastAsia="en-GB"/>
              </w:rPr>
              <w:t>Programme</w:t>
            </w:r>
            <w:proofErr w:type="spellEnd"/>
            <w:r>
              <w:rPr>
                <w:rFonts w:ascii="Calibri" w:eastAsia="Times New Roman" w:hAnsi="Calibri" w:cs="Calibri"/>
                <w:color w:val="000000"/>
                <w:lang w:eastAsia="en-GB"/>
              </w:rPr>
              <w:t xml:space="preserve"> Preparation</w:t>
            </w:r>
          </w:p>
          <w:p w14:paraId="766FC6C3" w14:textId="77777777" w:rsidR="00B73B89" w:rsidRDefault="00A9567A" w:rsidP="00A9567A">
            <w:pPr>
              <w:pStyle w:val="ListNumber"/>
              <w:numPr>
                <w:ilvl w:val="0"/>
                <w:numId w:val="0"/>
              </w:numPr>
              <w:ind w:left="360" w:hanging="360"/>
              <w:rPr>
                <w:rFonts w:ascii="Calibri" w:eastAsia="Times New Roman" w:hAnsi="Calibri" w:cs="Calibri"/>
                <w:color w:val="000000"/>
                <w:lang w:eastAsia="en-GB"/>
              </w:rPr>
            </w:pPr>
            <w:r>
              <w:rPr>
                <w:rFonts w:ascii="Calibri" w:eastAsia="Times New Roman" w:hAnsi="Calibri" w:cs="Calibri"/>
                <w:color w:val="000000"/>
                <w:lang w:eastAsia="en-GB"/>
              </w:rPr>
              <w:t xml:space="preserve">This new initiative </w:t>
            </w:r>
            <w:r w:rsidR="00B73B89">
              <w:rPr>
                <w:rFonts w:ascii="Calibri" w:eastAsia="Times New Roman" w:hAnsi="Calibri" w:cs="Calibri"/>
                <w:color w:val="000000"/>
                <w:lang w:eastAsia="en-GB"/>
              </w:rPr>
              <w:t>started in 2021 and has been extremely effective</w:t>
            </w:r>
            <w:r>
              <w:rPr>
                <w:rFonts w:ascii="Calibri" w:eastAsia="Times New Roman" w:hAnsi="Calibri" w:cs="Calibri"/>
                <w:color w:val="000000"/>
                <w:lang w:eastAsia="en-GB"/>
              </w:rPr>
              <w:t xml:space="preserve">.  We want to recruit people enthused by </w:t>
            </w:r>
          </w:p>
          <w:p w14:paraId="710D3667" w14:textId="77777777" w:rsidR="00B73B89" w:rsidRDefault="00A9567A" w:rsidP="00A9567A">
            <w:pPr>
              <w:pStyle w:val="ListNumber"/>
              <w:numPr>
                <w:ilvl w:val="0"/>
                <w:numId w:val="0"/>
              </w:numPr>
              <w:ind w:left="360" w:hanging="360"/>
              <w:rPr>
                <w:rFonts w:ascii="Calibri" w:eastAsia="Times New Roman" w:hAnsi="Calibri" w:cs="Calibri"/>
                <w:color w:val="000000"/>
                <w:lang w:eastAsia="en-GB"/>
              </w:rPr>
            </w:pPr>
            <w:r>
              <w:rPr>
                <w:rFonts w:ascii="Calibri" w:eastAsia="Times New Roman" w:hAnsi="Calibri" w:cs="Calibri"/>
                <w:color w:val="000000"/>
                <w:lang w:eastAsia="en-GB"/>
              </w:rPr>
              <w:t>the concept, willing to help us shape this new and innovative method of grief support for children.  As well as</w:t>
            </w:r>
          </w:p>
          <w:p w14:paraId="1B597486" w14:textId="77777777" w:rsidR="00B73B89" w:rsidRDefault="00A9567A" w:rsidP="00A9567A">
            <w:pPr>
              <w:pStyle w:val="ListNumber"/>
              <w:numPr>
                <w:ilvl w:val="0"/>
                <w:numId w:val="0"/>
              </w:numPr>
              <w:ind w:left="360" w:hanging="360"/>
              <w:rPr>
                <w:rFonts w:ascii="Calibri" w:eastAsia="Times New Roman" w:hAnsi="Calibri" w:cs="Calibri"/>
                <w:color w:val="000000"/>
                <w:lang w:eastAsia="en-GB"/>
              </w:rPr>
            </w:pPr>
            <w:r>
              <w:rPr>
                <w:rFonts w:ascii="Calibri" w:eastAsia="Times New Roman" w:hAnsi="Calibri" w:cs="Calibri"/>
                <w:color w:val="000000"/>
                <w:lang w:eastAsia="en-GB"/>
              </w:rPr>
              <w:t xml:space="preserve"> the hands on</w:t>
            </w:r>
            <w:r w:rsidR="00B73B89">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delivery of the forest </w:t>
            </w:r>
            <w:proofErr w:type="spellStart"/>
            <w:r>
              <w:rPr>
                <w:rFonts w:ascii="Calibri" w:eastAsia="Times New Roman" w:hAnsi="Calibri" w:cs="Calibri"/>
                <w:color w:val="000000"/>
                <w:lang w:eastAsia="en-GB"/>
              </w:rPr>
              <w:t>programme</w:t>
            </w:r>
            <w:proofErr w:type="spellEnd"/>
            <w:r>
              <w:rPr>
                <w:rFonts w:ascii="Calibri" w:eastAsia="Times New Roman" w:hAnsi="Calibri" w:cs="Calibri"/>
                <w:color w:val="000000"/>
                <w:lang w:eastAsia="en-GB"/>
              </w:rPr>
              <w:t xml:space="preserve"> there </w:t>
            </w:r>
            <w:r w:rsidR="00B73B89">
              <w:rPr>
                <w:rFonts w:ascii="Calibri" w:eastAsia="Times New Roman" w:hAnsi="Calibri" w:cs="Calibri"/>
                <w:color w:val="000000"/>
                <w:lang w:eastAsia="en-GB"/>
              </w:rPr>
              <w:t xml:space="preserve">are </w:t>
            </w:r>
            <w:r>
              <w:rPr>
                <w:rFonts w:ascii="Calibri" w:eastAsia="Times New Roman" w:hAnsi="Calibri" w:cs="Calibri"/>
                <w:color w:val="000000"/>
                <w:lang w:eastAsia="en-GB"/>
              </w:rPr>
              <w:t>planning meeting</w:t>
            </w:r>
            <w:r w:rsidR="00B73B89">
              <w:rPr>
                <w:rFonts w:ascii="Calibri" w:eastAsia="Times New Roman" w:hAnsi="Calibri" w:cs="Calibri"/>
                <w:color w:val="000000"/>
                <w:lang w:eastAsia="en-GB"/>
              </w:rPr>
              <w:t>s</w:t>
            </w:r>
            <w:r>
              <w:rPr>
                <w:rFonts w:ascii="Calibri" w:eastAsia="Times New Roman" w:hAnsi="Calibri" w:cs="Calibri"/>
                <w:color w:val="000000"/>
                <w:lang w:eastAsia="en-GB"/>
              </w:rPr>
              <w:t xml:space="preserve"> with the wider </w:t>
            </w:r>
            <w:proofErr w:type="gramStart"/>
            <w:r>
              <w:rPr>
                <w:rFonts w:ascii="Calibri" w:eastAsia="Times New Roman" w:hAnsi="Calibri" w:cs="Calibri"/>
                <w:color w:val="000000"/>
                <w:lang w:eastAsia="en-GB"/>
              </w:rPr>
              <w:t>team;  Forest</w:t>
            </w:r>
            <w:proofErr w:type="gramEnd"/>
            <w:r>
              <w:rPr>
                <w:rFonts w:ascii="Calibri" w:eastAsia="Times New Roman" w:hAnsi="Calibri" w:cs="Calibri"/>
                <w:color w:val="000000"/>
                <w:lang w:eastAsia="en-GB"/>
              </w:rPr>
              <w:t xml:space="preserve"> </w:t>
            </w:r>
          </w:p>
          <w:p w14:paraId="1A44D13E" w14:textId="3E00FF66" w:rsidR="00A9567A" w:rsidRDefault="00A9567A" w:rsidP="00A9567A">
            <w:pPr>
              <w:pStyle w:val="ListNumber"/>
              <w:numPr>
                <w:ilvl w:val="0"/>
                <w:numId w:val="0"/>
              </w:numPr>
              <w:ind w:left="360" w:hanging="360"/>
              <w:rPr>
                <w:rFonts w:ascii="Calibri" w:eastAsia="Times New Roman" w:hAnsi="Calibri" w:cs="Calibri"/>
                <w:color w:val="000000"/>
                <w:lang w:eastAsia="en-GB"/>
              </w:rPr>
            </w:pPr>
            <w:r>
              <w:rPr>
                <w:rFonts w:ascii="Calibri" w:eastAsia="Times New Roman" w:hAnsi="Calibri" w:cs="Calibri"/>
                <w:color w:val="000000"/>
                <w:lang w:eastAsia="en-GB"/>
              </w:rPr>
              <w:t>Leaders, and Project Leads</w:t>
            </w:r>
            <w:r w:rsidR="00B73B89">
              <w:rPr>
                <w:rFonts w:ascii="Calibri" w:eastAsia="Times New Roman" w:hAnsi="Calibri" w:cs="Calibri"/>
                <w:color w:val="000000"/>
                <w:lang w:eastAsia="en-GB"/>
              </w:rPr>
              <w:t xml:space="preserve"> sometimes these may take place </w:t>
            </w:r>
            <w:r>
              <w:rPr>
                <w:rFonts w:ascii="Calibri" w:eastAsia="Times New Roman" w:hAnsi="Calibri" w:cs="Calibri"/>
                <w:color w:val="000000"/>
                <w:lang w:eastAsia="en-GB"/>
              </w:rPr>
              <w:t xml:space="preserve">at the Forest setting (Meaux, </w:t>
            </w:r>
            <w:proofErr w:type="spellStart"/>
            <w:r>
              <w:rPr>
                <w:rFonts w:ascii="Calibri" w:eastAsia="Times New Roman" w:hAnsi="Calibri" w:cs="Calibri"/>
                <w:color w:val="000000"/>
                <w:lang w:eastAsia="en-GB"/>
              </w:rPr>
              <w:t>Wawne</w:t>
            </w:r>
            <w:proofErr w:type="spellEnd"/>
            <w:r>
              <w:rPr>
                <w:rFonts w:ascii="Calibri" w:eastAsia="Times New Roman" w:hAnsi="Calibri" w:cs="Calibri"/>
                <w:color w:val="000000"/>
                <w:lang w:eastAsia="en-GB"/>
              </w:rPr>
              <w:t>).</w:t>
            </w:r>
          </w:p>
          <w:p w14:paraId="12C2B44C" w14:textId="77777777" w:rsidR="00A9567A" w:rsidRDefault="00A9567A" w:rsidP="00A9567A">
            <w:pPr>
              <w:pStyle w:val="ListNumber"/>
              <w:numPr>
                <w:ilvl w:val="0"/>
                <w:numId w:val="0"/>
              </w:numPr>
              <w:ind w:left="360" w:hanging="360"/>
              <w:rPr>
                <w:rFonts w:ascii="Calibri" w:eastAsia="Times New Roman" w:hAnsi="Calibri" w:cs="Calibri"/>
                <w:color w:val="000000"/>
                <w:lang w:eastAsia="en-GB"/>
              </w:rPr>
            </w:pPr>
          </w:p>
          <w:p w14:paraId="191E31E9" w14:textId="77777777" w:rsidR="00A9567A" w:rsidRDefault="00A9567A" w:rsidP="00A9567A">
            <w:pPr>
              <w:pStyle w:val="ListNumber"/>
              <w:numPr>
                <w:ilvl w:val="0"/>
                <w:numId w:val="0"/>
              </w:numPr>
              <w:ind w:left="360" w:hanging="360"/>
              <w:rPr>
                <w:rFonts w:ascii="Calibri" w:eastAsia="Times New Roman" w:hAnsi="Calibri" w:cs="Calibri"/>
                <w:color w:val="000000"/>
                <w:lang w:eastAsia="en-GB"/>
              </w:rPr>
            </w:pPr>
            <w:proofErr w:type="spellStart"/>
            <w:r>
              <w:rPr>
                <w:rFonts w:ascii="Calibri" w:eastAsia="Times New Roman" w:hAnsi="Calibri" w:cs="Calibri"/>
                <w:color w:val="000000"/>
                <w:lang w:eastAsia="en-GB"/>
              </w:rPr>
              <w:t>Programme</w:t>
            </w:r>
            <w:proofErr w:type="spellEnd"/>
            <w:r>
              <w:rPr>
                <w:rFonts w:ascii="Calibri" w:eastAsia="Times New Roman" w:hAnsi="Calibri" w:cs="Calibri"/>
                <w:color w:val="000000"/>
                <w:lang w:eastAsia="en-GB"/>
              </w:rPr>
              <w:t xml:space="preserve"> Debrief</w:t>
            </w:r>
          </w:p>
          <w:p w14:paraId="2B57121A" w14:textId="25825FDF" w:rsidR="00A9567A" w:rsidRDefault="00A9567A" w:rsidP="00A9567A">
            <w:pPr>
              <w:pStyle w:val="ListNumber"/>
              <w:numPr>
                <w:ilvl w:val="0"/>
                <w:numId w:val="0"/>
              </w:numPr>
              <w:ind w:left="360" w:hanging="360"/>
              <w:rPr>
                <w:rFonts w:ascii="Calibri" w:eastAsia="Times New Roman" w:hAnsi="Calibri" w:cs="Calibri"/>
                <w:color w:val="000000"/>
                <w:lang w:eastAsia="en-GB"/>
              </w:rPr>
            </w:pPr>
            <w:r>
              <w:rPr>
                <w:rFonts w:ascii="Calibri" w:eastAsia="Times New Roman" w:hAnsi="Calibri" w:cs="Calibri"/>
                <w:color w:val="000000"/>
                <w:lang w:eastAsia="en-GB"/>
              </w:rPr>
              <w:t xml:space="preserve">After the end of each </w:t>
            </w:r>
            <w:proofErr w:type="spellStart"/>
            <w:r>
              <w:rPr>
                <w:rFonts w:ascii="Calibri" w:eastAsia="Times New Roman" w:hAnsi="Calibri" w:cs="Calibri"/>
                <w:color w:val="000000"/>
                <w:lang w:eastAsia="en-GB"/>
              </w:rPr>
              <w:t>programme</w:t>
            </w:r>
            <w:proofErr w:type="spellEnd"/>
            <w:r>
              <w:rPr>
                <w:rFonts w:ascii="Calibri" w:eastAsia="Times New Roman" w:hAnsi="Calibri" w:cs="Calibri"/>
                <w:color w:val="000000"/>
                <w:lang w:eastAsia="en-GB"/>
              </w:rPr>
              <w:t xml:space="preserve"> there </w:t>
            </w:r>
            <w:r w:rsidR="00B73B89">
              <w:rPr>
                <w:rFonts w:ascii="Calibri" w:eastAsia="Times New Roman" w:hAnsi="Calibri" w:cs="Calibri"/>
                <w:color w:val="000000"/>
                <w:lang w:eastAsia="en-GB"/>
              </w:rPr>
              <w:t>is</w:t>
            </w:r>
            <w:r>
              <w:rPr>
                <w:rFonts w:ascii="Calibri" w:eastAsia="Times New Roman" w:hAnsi="Calibri" w:cs="Calibri"/>
                <w:color w:val="000000"/>
                <w:lang w:eastAsia="en-GB"/>
              </w:rPr>
              <w:t xml:space="preserve"> a debrief meeting with the whole team to review the </w:t>
            </w:r>
          </w:p>
          <w:p w14:paraId="7B9E0A95" w14:textId="28CCB71A" w:rsidR="00A9567A" w:rsidRDefault="00A9567A" w:rsidP="00A9567A">
            <w:pPr>
              <w:pStyle w:val="ListNumber"/>
              <w:numPr>
                <w:ilvl w:val="0"/>
                <w:numId w:val="0"/>
              </w:numPr>
              <w:ind w:left="360" w:hanging="360"/>
              <w:rPr>
                <w:rFonts w:ascii="Calibri" w:eastAsia="Times New Roman" w:hAnsi="Calibri" w:cs="Calibri"/>
                <w:color w:val="000000"/>
                <w:lang w:eastAsia="en-GB"/>
              </w:rPr>
            </w:pPr>
            <w:r>
              <w:rPr>
                <w:rFonts w:ascii="Calibri" w:eastAsia="Times New Roman" w:hAnsi="Calibri" w:cs="Calibri"/>
                <w:color w:val="000000"/>
                <w:lang w:eastAsia="en-GB"/>
              </w:rPr>
              <w:t xml:space="preserve">effectiveness of the </w:t>
            </w:r>
            <w:proofErr w:type="spellStart"/>
            <w:r>
              <w:rPr>
                <w:rFonts w:ascii="Calibri" w:eastAsia="Times New Roman" w:hAnsi="Calibri" w:cs="Calibri"/>
                <w:color w:val="000000"/>
                <w:lang w:eastAsia="en-GB"/>
              </w:rPr>
              <w:t>programme</w:t>
            </w:r>
            <w:proofErr w:type="spellEnd"/>
            <w:r>
              <w:rPr>
                <w:rFonts w:ascii="Calibri" w:eastAsia="Times New Roman" w:hAnsi="Calibri" w:cs="Calibri"/>
                <w:color w:val="000000"/>
                <w:lang w:eastAsia="en-GB"/>
              </w:rPr>
              <w:t xml:space="preserve"> and plan for the next. </w:t>
            </w:r>
          </w:p>
        </w:tc>
      </w:tr>
      <w:tr w:rsidR="00A9567A" w:rsidRPr="00973885" w14:paraId="2930BAAE" w14:textId="77777777" w:rsidTr="00A00D8B">
        <w:tc>
          <w:tcPr>
            <w:tcW w:w="9357" w:type="dxa"/>
            <w:gridSpan w:val="3"/>
            <w:tcMar>
              <w:bottom w:w="115" w:type="dxa"/>
            </w:tcMar>
          </w:tcPr>
          <w:p w14:paraId="247877A7" w14:textId="77777777" w:rsidR="00A9567A" w:rsidRPr="00973885" w:rsidRDefault="00A9567A" w:rsidP="00A9567A">
            <w:pPr>
              <w:pStyle w:val="Heading1"/>
            </w:pPr>
            <w:r>
              <w:lastRenderedPageBreak/>
              <w:t>Qualifications, knowledge &amp; experience required</w:t>
            </w:r>
          </w:p>
          <w:p w14:paraId="0972638F" w14:textId="28CAB627" w:rsidR="00A9567A" w:rsidRDefault="00A9567A" w:rsidP="00A9567A">
            <w:pPr>
              <w:pStyle w:val="ListParagraph"/>
              <w:numPr>
                <w:ilvl w:val="0"/>
                <w:numId w:val="15"/>
              </w:numPr>
            </w:pPr>
            <w:r>
              <w:t>Enhanced DBS</w:t>
            </w:r>
          </w:p>
          <w:p w14:paraId="3C930554" w14:textId="4C9F06FC" w:rsidR="00A9567A" w:rsidRDefault="00A9567A" w:rsidP="00A9567A">
            <w:pPr>
              <w:pStyle w:val="ListParagraph"/>
              <w:numPr>
                <w:ilvl w:val="0"/>
                <w:numId w:val="15"/>
              </w:numPr>
            </w:pPr>
            <w:r>
              <w:t>Evidence of a counselling qualification</w:t>
            </w:r>
            <w:r w:rsidR="008D26C3">
              <w:t xml:space="preserve"> (desirable)</w:t>
            </w:r>
          </w:p>
          <w:p w14:paraId="6F40422D" w14:textId="3BD12A6D" w:rsidR="00A9567A" w:rsidRDefault="00A9567A" w:rsidP="00A9567A">
            <w:pPr>
              <w:pStyle w:val="ListParagraph"/>
              <w:numPr>
                <w:ilvl w:val="0"/>
                <w:numId w:val="15"/>
              </w:numPr>
            </w:pPr>
            <w:r>
              <w:t>Experience of working with children</w:t>
            </w:r>
          </w:p>
          <w:p w14:paraId="2D29F2C4" w14:textId="7A61297E" w:rsidR="00A9567A" w:rsidRDefault="00F04FAD" w:rsidP="00A9567A">
            <w:pPr>
              <w:pStyle w:val="ListParagraph"/>
              <w:numPr>
                <w:ilvl w:val="0"/>
                <w:numId w:val="15"/>
              </w:numPr>
            </w:pPr>
            <w:r>
              <w:t>E</w:t>
            </w:r>
            <w:r w:rsidR="00A9567A">
              <w:t xml:space="preserve">xperience of working creatively with children and young people </w:t>
            </w:r>
          </w:p>
          <w:p w14:paraId="4BE21CC5" w14:textId="17D28C8E" w:rsidR="00A9567A" w:rsidRDefault="00A9567A" w:rsidP="00A9567A">
            <w:pPr>
              <w:pStyle w:val="ListParagraph"/>
              <w:numPr>
                <w:ilvl w:val="0"/>
                <w:numId w:val="15"/>
              </w:numPr>
            </w:pPr>
            <w:r>
              <w:t>Experience of working in the field of child bereavement (</w:t>
            </w:r>
            <w:r w:rsidR="00F04FAD">
              <w:t>d</w:t>
            </w:r>
            <w:r>
              <w:t>esirable)</w:t>
            </w:r>
          </w:p>
          <w:p w14:paraId="2408879F" w14:textId="67C552A9" w:rsidR="00A9567A" w:rsidRDefault="009B25FA" w:rsidP="00A9567A">
            <w:pPr>
              <w:pStyle w:val="ListParagraph"/>
              <w:numPr>
                <w:ilvl w:val="0"/>
                <w:numId w:val="15"/>
              </w:numPr>
            </w:pPr>
            <w:r>
              <w:t>K</w:t>
            </w:r>
            <w:r w:rsidR="00A9567A">
              <w:t>nowledge and understanding of child bereavement and attachment or demonstrate a willingness to learn</w:t>
            </w:r>
            <w:r>
              <w:t xml:space="preserve"> (desirable)</w:t>
            </w:r>
          </w:p>
          <w:p w14:paraId="6624F1F0" w14:textId="7E763862" w:rsidR="00A9567A" w:rsidRDefault="00A9567A" w:rsidP="00A9567A">
            <w:pPr>
              <w:pStyle w:val="ListParagraph"/>
              <w:numPr>
                <w:ilvl w:val="0"/>
                <w:numId w:val="15"/>
              </w:numPr>
            </w:pPr>
            <w:r>
              <w:t>Enthusiasm to be imaginative and innovative in delivering bereavement support for this project</w:t>
            </w:r>
          </w:p>
          <w:p w14:paraId="32627A80" w14:textId="10C70C66" w:rsidR="00A9567A" w:rsidRDefault="00A9567A" w:rsidP="00A9567A">
            <w:pPr>
              <w:pStyle w:val="ListParagraph"/>
              <w:numPr>
                <w:ilvl w:val="0"/>
                <w:numId w:val="15"/>
              </w:numPr>
            </w:pPr>
            <w:r>
              <w:t xml:space="preserve">Ability to demonstrate a flexible approach to working with children and young people </w:t>
            </w:r>
          </w:p>
          <w:p w14:paraId="07025313" w14:textId="4374EFDB" w:rsidR="00A9567A" w:rsidRDefault="00A9567A" w:rsidP="00A9567A">
            <w:pPr>
              <w:pStyle w:val="ListParagraph"/>
              <w:numPr>
                <w:ilvl w:val="0"/>
                <w:numId w:val="15"/>
              </w:numPr>
            </w:pPr>
            <w:r>
              <w:t xml:space="preserve">Ability to demonstrate interest and enthusiasm for working with children and young people </w:t>
            </w:r>
          </w:p>
          <w:p w14:paraId="7F39B9D2" w14:textId="7AD6EAE9" w:rsidR="00A9567A" w:rsidRPr="00973885" w:rsidRDefault="00A9567A" w:rsidP="00A9567A">
            <w:pPr>
              <w:pStyle w:val="ListParagraph"/>
              <w:numPr>
                <w:ilvl w:val="0"/>
                <w:numId w:val="15"/>
              </w:numPr>
            </w:pPr>
            <w:r>
              <w:t>Membership of a professional body e.g. BACP, UKCP (</w:t>
            </w:r>
            <w:r w:rsidR="009B25FA">
              <w:t>d</w:t>
            </w:r>
            <w:r>
              <w:t>esirable)</w:t>
            </w:r>
          </w:p>
          <w:p w14:paraId="1DE7E72D" w14:textId="77777777" w:rsidR="00A9567A" w:rsidRDefault="00A9567A" w:rsidP="00A9567A">
            <w:pPr>
              <w:pStyle w:val="ListParagraph"/>
              <w:numPr>
                <w:ilvl w:val="0"/>
                <w:numId w:val="15"/>
              </w:numPr>
            </w:pPr>
            <w:r>
              <w:t>Must be able to work and communicate effectively as part of a team with other agencies</w:t>
            </w:r>
          </w:p>
          <w:p w14:paraId="4F26D010" w14:textId="77777777" w:rsidR="00E210BE" w:rsidRDefault="00A9567A" w:rsidP="00A9567A">
            <w:pPr>
              <w:pStyle w:val="ListParagraph"/>
              <w:numPr>
                <w:ilvl w:val="0"/>
                <w:numId w:val="15"/>
              </w:numPr>
            </w:pPr>
            <w:r>
              <w:t>Be able to demonstrate a clear understanding of the boundaries associated with working with children and young people</w:t>
            </w:r>
          </w:p>
          <w:p w14:paraId="682A6E67" w14:textId="47F13820" w:rsidR="00A9567A" w:rsidRDefault="00AD310A" w:rsidP="00A9567A">
            <w:pPr>
              <w:pStyle w:val="ListParagraph"/>
              <w:numPr>
                <w:ilvl w:val="0"/>
                <w:numId w:val="15"/>
              </w:numPr>
            </w:pPr>
            <w:r>
              <w:t>Evidence</w:t>
            </w:r>
            <w:r w:rsidR="00A9567A">
              <w:t xml:space="preserve"> of </w:t>
            </w:r>
            <w:r w:rsidR="00825294">
              <w:t xml:space="preserve">up to date </w:t>
            </w:r>
            <w:r w:rsidR="00A9567A">
              <w:t>Child Safeguarding</w:t>
            </w:r>
            <w:r w:rsidR="00825294">
              <w:t xml:space="preserve"> training or willingness to complete</w:t>
            </w:r>
          </w:p>
          <w:p w14:paraId="5091EA00" w14:textId="16129530" w:rsidR="00A9567A" w:rsidRDefault="00A9567A" w:rsidP="00A9567A">
            <w:pPr>
              <w:pStyle w:val="ListParagraph"/>
              <w:numPr>
                <w:ilvl w:val="0"/>
                <w:numId w:val="15"/>
              </w:numPr>
            </w:pPr>
            <w:r>
              <w:t>Knowledge and experience of using a range of evaluation tools (</w:t>
            </w:r>
            <w:r w:rsidR="002B3ED4">
              <w:t>d</w:t>
            </w:r>
            <w:r>
              <w:t>esirable)</w:t>
            </w:r>
          </w:p>
          <w:p w14:paraId="08CAEAC1" w14:textId="6C5B2A75" w:rsidR="00A9567A" w:rsidRDefault="00A9567A" w:rsidP="00A9567A">
            <w:pPr>
              <w:pStyle w:val="ListParagraph"/>
              <w:numPr>
                <w:ilvl w:val="0"/>
                <w:numId w:val="15"/>
              </w:numPr>
            </w:pPr>
            <w:r>
              <w:t>Willingness to read Fitmums and Friends relevant policies e.g. Welfare, Safeguarding.</w:t>
            </w:r>
          </w:p>
          <w:p w14:paraId="1C9F5FF3" w14:textId="7C98B4F4" w:rsidR="00A9567A" w:rsidRDefault="00A9567A" w:rsidP="00A9567A">
            <w:pPr>
              <w:pStyle w:val="ListParagraph"/>
              <w:numPr>
                <w:ilvl w:val="0"/>
                <w:numId w:val="15"/>
              </w:numPr>
            </w:pPr>
            <w:r>
              <w:t xml:space="preserve">Enthusiasm and willingness to work in an outdoor forest setting in all weathers </w:t>
            </w:r>
          </w:p>
        </w:tc>
      </w:tr>
      <w:tr w:rsidR="00A9567A" w:rsidRPr="00973885" w14:paraId="647DE407" w14:textId="77777777" w:rsidTr="00A00D8B">
        <w:tc>
          <w:tcPr>
            <w:tcW w:w="9357" w:type="dxa"/>
            <w:gridSpan w:val="3"/>
            <w:tcMar>
              <w:bottom w:w="115" w:type="dxa"/>
            </w:tcMar>
          </w:tcPr>
          <w:p w14:paraId="514394CD" w14:textId="57E8A0B8" w:rsidR="00A9567A" w:rsidRPr="004B4B44" w:rsidRDefault="00A9567A" w:rsidP="00A9567A">
            <w:pPr>
              <w:pStyle w:val="Heading1"/>
            </w:pPr>
            <w:r w:rsidRPr="004B4B44">
              <w:t>Support</w:t>
            </w:r>
          </w:p>
          <w:p w14:paraId="4CF7B4C1" w14:textId="684C59CD" w:rsidR="00A9567A" w:rsidRDefault="00A9567A" w:rsidP="00A9567A">
            <w:pPr>
              <w:pStyle w:val="Heading1"/>
              <w:numPr>
                <w:ilvl w:val="0"/>
                <w:numId w:val="16"/>
              </w:numPr>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Induction to Fitmums and Friends.</w:t>
            </w:r>
          </w:p>
          <w:p w14:paraId="541E098E" w14:textId="266E73C0" w:rsidR="00A9567A" w:rsidRDefault="00A9567A" w:rsidP="00A9567A">
            <w:pPr>
              <w:pStyle w:val="Heading1"/>
              <w:numPr>
                <w:ilvl w:val="0"/>
                <w:numId w:val="16"/>
              </w:numPr>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Overarching support from Welfare Team (Fitmums and Friends).</w:t>
            </w:r>
          </w:p>
          <w:p w14:paraId="126A887D" w14:textId="0C3BB828" w:rsidR="00A9567A" w:rsidRDefault="00A9567A" w:rsidP="00A9567A">
            <w:pPr>
              <w:pStyle w:val="Heading1"/>
              <w:numPr>
                <w:ilvl w:val="0"/>
                <w:numId w:val="16"/>
              </w:numPr>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 xml:space="preserve">Group supervision with bereavement supervisors </w:t>
            </w:r>
            <w:r w:rsidR="00B73B89">
              <w:rPr>
                <w:rFonts w:asciiTheme="minorHAnsi" w:eastAsiaTheme="minorEastAsia" w:hAnsiTheme="minorHAnsi" w:cstheme="minorBidi"/>
                <w:b w:val="0"/>
                <w:smallCaps w:val="0"/>
                <w:sz w:val="20"/>
                <w:szCs w:val="20"/>
              </w:rPr>
              <w:t>mid-</w:t>
            </w:r>
            <w:r>
              <w:rPr>
                <w:rFonts w:asciiTheme="minorHAnsi" w:eastAsiaTheme="minorEastAsia" w:hAnsiTheme="minorHAnsi" w:cstheme="minorBidi"/>
                <w:b w:val="0"/>
                <w:smallCaps w:val="0"/>
                <w:sz w:val="20"/>
                <w:szCs w:val="20"/>
              </w:rPr>
              <w:t xml:space="preserve"> </w:t>
            </w:r>
            <w:proofErr w:type="spellStart"/>
            <w:r>
              <w:rPr>
                <w:rFonts w:asciiTheme="minorHAnsi" w:eastAsiaTheme="minorEastAsia" w:hAnsiTheme="minorHAnsi" w:cstheme="minorBidi"/>
                <w:b w:val="0"/>
                <w:smallCaps w:val="0"/>
                <w:sz w:val="20"/>
                <w:szCs w:val="20"/>
              </w:rPr>
              <w:t>programme</w:t>
            </w:r>
            <w:proofErr w:type="spellEnd"/>
            <w:r w:rsidR="002B3ED4">
              <w:rPr>
                <w:rFonts w:asciiTheme="minorHAnsi" w:eastAsiaTheme="minorEastAsia" w:hAnsiTheme="minorHAnsi" w:cstheme="minorBidi"/>
                <w:b w:val="0"/>
                <w:smallCaps w:val="0"/>
                <w:sz w:val="20"/>
                <w:szCs w:val="20"/>
              </w:rPr>
              <w:t xml:space="preserve"> as necessary</w:t>
            </w:r>
            <w:r>
              <w:rPr>
                <w:rFonts w:asciiTheme="minorHAnsi" w:eastAsiaTheme="minorEastAsia" w:hAnsiTheme="minorHAnsi" w:cstheme="minorBidi"/>
                <w:b w:val="0"/>
                <w:smallCaps w:val="0"/>
                <w:sz w:val="20"/>
                <w:szCs w:val="20"/>
              </w:rPr>
              <w:t>.</w:t>
            </w:r>
          </w:p>
          <w:p w14:paraId="4DD44C3F" w14:textId="53DAA2A4" w:rsidR="00A9567A" w:rsidRDefault="00A9567A" w:rsidP="00A9567A">
            <w:pPr>
              <w:pStyle w:val="Heading1"/>
            </w:pPr>
          </w:p>
        </w:tc>
      </w:tr>
      <w:tr w:rsidR="00A9567A" w:rsidRPr="009756AD" w14:paraId="430ECB1E" w14:textId="77777777" w:rsidTr="00A00D8B">
        <w:tblPrEx>
          <w:tblCellMar>
            <w:top w:w="0" w:type="dxa"/>
            <w:left w:w="108" w:type="dxa"/>
            <w:bottom w:w="0" w:type="dxa"/>
            <w:right w:w="108" w:type="dxa"/>
          </w:tblCellMar>
          <w:tblLook w:val="04A0" w:firstRow="1" w:lastRow="0" w:firstColumn="1" w:lastColumn="0" w:noHBand="0" w:noVBand="1"/>
        </w:tblPrEx>
        <w:trPr>
          <w:trHeight w:val="288"/>
        </w:trPr>
        <w:tc>
          <w:tcPr>
            <w:tcW w:w="9357" w:type="dxa"/>
            <w:gridSpan w:val="3"/>
          </w:tcPr>
          <w:p w14:paraId="3FF8D108" w14:textId="77777777" w:rsidR="00A9567A" w:rsidRDefault="00A9567A" w:rsidP="00496DA3">
            <w:pPr>
              <w:pStyle w:val="TableText"/>
            </w:pPr>
            <w:r w:rsidRPr="00522F2E">
              <w:lastRenderedPageBreak/>
              <w:t>To apply</w:t>
            </w:r>
          </w:p>
          <w:p w14:paraId="4F96F622" w14:textId="7BCFCAE0" w:rsidR="00A9567A" w:rsidRDefault="00A9567A" w:rsidP="00496DA3">
            <w:pPr>
              <w:pStyle w:val="TableText"/>
            </w:pPr>
            <w:r w:rsidRPr="00522F2E">
              <w:t xml:space="preserve">Please </w:t>
            </w:r>
            <w:r>
              <w:t xml:space="preserve">send a CV and covering letter to </w:t>
            </w:r>
            <w:hyperlink r:id="rId8" w:history="1">
              <w:r w:rsidR="00B73B89" w:rsidRPr="00C74981">
                <w:rPr>
                  <w:rStyle w:val="Hyperlink"/>
                </w:rPr>
                <w:t>heather@fitmums.org.uk</w:t>
              </w:r>
            </w:hyperlink>
          </w:p>
          <w:p w14:paraId="618E9C9F" w14:textId="5A88110A" w:rsidR="00A9567A" w:rsidRPr="00496DA3" w:rsidRDefault="00A9567A" w:rsidP="00496DA3">
            <w:pPr>
              <w:pStyle w:val="TableText"/>
            </w:pPr>
            <w:r w:rsidRPr="00496DA3">
              <w:t xml:space="preserve">Deadline:  </w:t>
            </w:r>
            <w:r w:rsidR="00857705">
              <w:t>21</w:t>
            </w:r>
            <w:r w:rsidR="00857705" w:rsidRPr="00857705">
              <w:rPr>
                <w:vertAlign w:val="superscript"/>
              </w:rPr>
              <w:t>st</w:t>
            </w:r>
            <w:r w:rsidR="00857705">
              <w:t xml:space="preserve"> August 2022</w:t>
            </w:r>
          </w:p>
          <w:p w14:paraId="64C9AC08" w14:textId="77777777" w:rsidR="00A9567A" w:rsidRDefault="00A9567A" w:rsidP="00496DA3">
            <w:pPr>
              <w:pStyle w:val="TableText"/>
            </w:pPr>
          </w:p>
          <w:p w14:paraId="27D99051" w14:textId="00498703" w:rsidR="00A9567A" w:rsidRDefault="00A9567A" w:rsidP="00A9567A">
            <w:pPr>
              <w:pStyle w:val="ListNumber"/>
              <w:numPr>
                <w:ilvl w:val="0"/>
                <w:numId w:val="0"/>
              </w:numPr>
              <w:ind w:left="360" w:hanging="360"/>
            </w:pPr>
            <w:r>
              <w:t xml:space="preserve">Interviews:  Week beginning </w:t>
            </w:r>
            <w:r w:rsidR="00857705">
              <w:t>29</w:t>
            </w:r>
            <w:r w:rsidR="00857705" w:rsidRPr="00857705">
              <w:rPr>
                <w:vertAlign w:val="superscript"/>
              </w:rPr>
              <w:t>th</w:t>
            </w:r>
            <w:r w:rsidR="00857705">
              <w:t xml:space="preserve"> August 2022</w:t>
            </w:r>
          </w:p>
          <w:p w14:paraId="35CD759B" w14:textId="66165808" w:rsidR="008B0ADA" w:rsidRDefault="008B0ADA" w:rsidP="00A9567A">
            <w:pPr>
              <w:pStyle w:val="ListNumber"/>
              <w:numPr>
                <w:ilvl w:val="0"/>
                <w:numId w:val="0"/>
              </w:numPr>
              <w:ind w:left="360" w:hanging="360"/>
            </w:pPr>
            <w:r>
              <w:t xml:space="preserve">Induction:  Week beginning </w:t>
            </w:r>
            <w:r w:rsidR="00857705">
              <w:t>5</w:t>
            </w:r>
            <w:r w:rsidR="00857705" w:rsidRPr="00857705">
              <w:rPr>
                <w:vertAlign w:val="superscript"/>
              </w:rPr>
              <w:t>th</w:t>
            </w:r>
            <w:r w:rsidR="00857705">
              <w:t xml:space="preserve"> September 2022</w:t>
            </w:r>
          </w:p>
          <w:p w14:paraId="023C2438" w14:textId="7CDC884E" w:rsidR="00857705" w:rsidRDefault="00857705" w:rsidP="00A9567A">
            <w:pPr>
              <w:pStyle w:val="ListNumber"/>
              <w:numPr>
                <w:ilvl w:val="0"/>
                <w:numId w:val="0"/>
              </w:numPr>
              <w:ind w:left="360" w:hanging="360"/>
            </w:pPr>
            <w:r>
              <w:t>Team Meeting:  12</w:t>
            </w:r>
            <w:r w:rsidRPr="00857705">
              <w:rPr>
                <w:vertAlign w:val="superscript"/>
              </w:rPr>
              <w:t>th</w:t>
            </w:r>
            <w:r>
              <w:t xml:space="preserve"> September 2022 5.30pm</w:t>
            </w:r>
          </w:p>
          <w:p w14:paraId="33661611" w14:textId="383BA247" w:rsidR="00857705" w:rsidRDefault="00857705" w:rsidP="00A9567A">
            <w:pPr>
              <w:pStyle w:val="ListNumber"/>
              <w:numPr>
                <w:ilvl w:val="0"/>
                <w:numId w:val="0"/>
              </w:numPr>
              <w:ind w:left="360" w:hanging="360"/>
            </w:pPr>
            <w:r>
              <w:t xml:space="preserve">First </w:t>
            </w:r>
            <w:proofErr w:type="spellStart"/>
            <w:r>
              <w:t>Programme</w:t>
            </w:r>
            <w:proofErr w:type="spellEnd"/>
            <w:r>
              <w:t>:  17</w:t>
            </w:r>
            <w:r w:rsidRPr="00857705">
              <w:rPr>
                <w:vertAlign w:val="superscript"/>
              </w:rPr>
              <w:t>th</w:t>
            </w:r>
            <w:r>
              <w:t xml:space="preserve"> September to 8</w:t>
            </w:r>
            <w:r w:rsidRPr="00857705">
              <w:rPr>
                <w:vertAlign w:val="superscript"/>
              </w:rPr>
              <w:t>th</w:t>
            </w:r>
            <w:r>
              <w:t xml:space="preserve"> October 2022</w:t>
            </w:r>
          </w:p>
          <w:p w14:paraId="60822BFF" w14:textId="0962EAF5" w:rsidR="00A9567A" w:rsidRDefault="00A9567A" w:rsidP="00A9567A">
            <w:pPr>
              <w:pStyle w:val="ListNumber"/>
              <w:numPr>
                <w:ilvl w:val="0"/>
                <w:numId w:val="0"/>
              </w:numPr>
              <w:ind w:left="360" w:hanging="360"/>
            </w:pPr>
            <w:r>
              <w:t>Please note two references will be required if successful at interview</w:t>
            </w:r>
          </w:p>
          <w:p w14:paraId="32DC654A" w14:textId="4C2688C5" w:rsidR="00A9567A" w:rsidRDefault="00A9567A" w:rsidP="00A9567A">
            <w:pPr>
              <w:pStyle w:val="ListNumber"/>
              <w:numPr>
                <w:ilvl w:val="0"/>
                <w:numId w:val="0"/>
              </w:numPr>
              <w:ind w:left="360" w:hanging="360"/>
            </w:pPr>
          </w:p>
          <w:p w14:paraId="6CBA52FE" w14:textId="62CD523C" w:rsidR="00A9567A" w:rsidRPr="009756AD" w:rsidRDefault="00A9567A" w:rsidP="00857705">
            <w:pPr>
              <w:pStyle w:val="ListNumber"/>
              <w:numPr>
                <w:ilvl w:val="0"/>
                <w:numId w:val="0"/>
              </w:numPr>
              <w:ind w:left="360" w:hanging="360"/>
            </w:pPr>
            <w:r>
              <w:t xml:space="preserve">For </w:t>
            </w:r>
            <w:proofErr w:type="gramStart"/>
            <w:r>
              <w:t>enquiries</w:t>
            </w:r>
            <w:proofErr w:type="gramEnd"/>
            <w:r>
              <w:t xml:space="preserve"> please call Sam Barlow 07870 654586</w:t>
            </w:r>
            <w:r w:rsidR="002E1EB4">
              <w:t xml:space="preserve"> </w:t>
            </w:r>
          </w:p>
        </w:tc>
      </w:tr>
    </w:tbl>
    <w:p w14:paraId="5B133156" w14:textId="77777777" w:rsidR="008A6F05" w:rsidRPr="00973885" w:rsidRDefault="008A6F05" w:rsidP="00973885">
      <w:pPr>
        <w:spacing w:after="0"/>
      </w:pPr>
    </w:p>
    <w:sectPr w:rsidR="008A6F05" w:rsidRPr="00973885" w:rsidSect="00422B12">
      <w:headerReference w:type="even" r:id="rId9"/>
      <w:headerReference w:type="default" r:id="rId10"/>
      <w:footerReference w:type="default" r:id="rId11"/>
      <w:headerReference w:type="first" r:id="rId12"/>
      <w:pgSz w:w="12240" w:h="15840"/>
      <w:pgMar w:top="1440" w:right="1440" w:bottom="1440" w:left="1440" w:header="16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BFB7" w14:textId="77777777" w:rsidR="00511C74" w:rsidRDefault="00511C74">
      <w:pPr>
        <w:spacing w:before="0" w:after="0"/>
      </w:pPr>
      <w:r>
        <w:separator/>
      </w:r>
    </w:p>
  </w:endnote>
  <w:endnote w:type="continuationSeparator" w:id="0">
    <w:p w14:paraId="7D9A1CF7" w14:textId="77777777" w:rsidR="00511C74" w:rsidRDefault="00511C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890"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9709" w14:textId="77777777" w:rsidR="00511C74" w:rsidRDefault="00511C74">
      <w:pPr>
        <w:spacing w:before="0" w:after="0"/>
      </w:pPr>
      <w:r>
        <w:separator/>
      </w:r>
    </w:p>
  </w:footnote>
  <w:footnote w:type="continuationSeparator" w:id="0">
    <w:p w14:paraId="78B9DCBE" w14:textId="77777777" w:rsidR="00511C74" w:rsidRDefault="00511C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B4F" w14:textId="2504EDBE" w:rsidR="000B7531" w:rsidRDefault="00000000">
    <w:pPr>
      <w:pStyle w:val="Header"/>
    </w:pPr>
    <w:r>
      <w:rPr>
        <w:noProof/>
      </w:rPr>
      <w:pict w14:anchorId="752EF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59047" o:spid="_x0000_s1026"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807A" w14:textId="483E8C22" w:rsidR="000C2633" w:rsidRDefault="00000000">
    <w:pPr>
      <w:pStyle w:val="Header"/>
    </w:pPr>
    <w:r>
      <w:rPr>
        <w:noProof/>
      </w:rPr>
      <w:pict w14:anchorId="15E33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59048" o:spid="_x0000_s1027"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6F0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C69B" w14:textId="61741EBD" w:rsidR="000C2633" w:rsidRDefault="007D6E85">
    <w:pPr>
      <w:pStyle w:val="Header"/>
    </w:pPr>
    <w:r>
      <w:rPr>
        <w:noProof/>
        <w:lang w:eastAsia="en-US"/>
      </w:rPr>
      <w:drawing>
        <wp:anchor distT="0" distB="0" distL="114300" distR="114300" simplePos="0" relativeHeight="251657216" behindDoc="0" locked="0" layoutInCell="1" allowOverlap="1" wp14:anchorId="7445179E" wp14:editId="06511CA4">
          <wp:simplePos x="0" y="0"/>
          <wp:positionH relativeFrom="column">
            <wp:posOffset>2247900</wp:posOffset>
          </wp:positionH>
          <wp:positionV relativeFrom="page">
            <wp:posOffset>19050</wp:posOffset>
          </wp:positionV>
          <wp:extent cx="1924050" cy="1360170"/>
          <wp:effectExtent l="0" t="0" r="0" b="0"/>
          <wp:wrapThrough wrapText="bothSides">
            <wp:wrapPolygon edited="0">
              <wp:start x="2994" y="4538"/>
              <wp:lineTo x="1711" y="6050"/>
              <wp:lineTo x="214" y="8471"/>
              <wp:lineTo x="214" y="11193"/>
              <wp:lineTo x="1711" y="14824"/>
              <wp:lineTo x="2780" y="15731"/>
              <wp:lineTo x="5560" y="15731"/>
              <wp:lineTo x="20745" y="14824"/>
              <wp:lineTo x="20958" y="10286"/>
              <wp:lineTo x="11121" y="9983"/>
              <wp:lineTo x="6416" y="5748"/>
              <wp:lineTo x="5560" y="4538"/>
              <wp:lineTo x="2994" y="4538"/>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4050" cy="1360170"/>
                  </a:xfrm>
                  <a:prstGeom prst="rect">
                    <a:avLst/>
                  </a:prstGeom>
                </pic:spPr>
              </pic:pic>
            </a:graphicData>
          </a:graphic>
        </wp:anchor>
      </w:drawing>
    </w:r>
    <w:r w:rsidR="00000000">
      <w:rPr>
        <w:noProof/>
      </w:rPr>
      <w:pict w14:anchorId="329E0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59046" o:spid="_x0000_s102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A0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73A09"/>
    <w:multiLevelType w:val="hybridMultilevel"/>
    <w:tmpl w:val="7038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54952"/>
    <w:multiLevelType w:val="hybridMultilevel"/>
    <w:tmpl w:val="ABE6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8311A"/>
    <w:multiLevelType w:val="hybridMultilevel"/>
    <w:tmpl w:val="BCC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428590">
    <w:abstractNumId w:val="14"/>
  </w:num>
  <w:num w:numId="2" w16cid:durableId="1311865058">
    <w:abstractNumId w:val="10"/>
  </w:num>
  <w:num w:numId="3" w16cid:durableId="1438676525">
    <w:abstractNumId w:val="9"/>
  </w:num>
  <w:num w:numId="4" w16cid:durableId="1316105640">
    <w:abstractNumId w:val="8"/>
  </w:num>
  <w:num w:numId="5" w16cid:durableId="1893539923">
    <w:abstractNumId w:val="7"/>
  </w:num>
  <w:num w:numId="6" w16cid:durableId="2074623215">
    <w:abstractNumId w:val="6"/>
  </w:num>
  <w:num w:numId="7" w16cid:durableId="2083942729">
    <w:abstractNumId w:val="5"/>
  </w:num>
  <w:num w:numId="8" w16cid:durableId="1349405534">
    <w:abstractNumId w:val="4"/>
  </w:num>
  <w:num w:numId="9" w16cid:durableId="2069257396">
    <w:abstractNumId w:val="3"/>
  </w:num>
  <w:num w:numId="10" w16cid:durableId="684675450">
    <w:abstractNumId w:val="2"/>
  </w:num>
  <w:num w:numId="11" w16cid:durableId="887256652">
    <w:abstractNumId w:val="1"/>
  </w:num>
  <w:num w:numId="12" w16cid:durableId="822702631">
    <w:abstractNumId w:val="0"/>
  </w:num>
  <w:num w:numId="13" w16cid:durableId="1976712282">
    <w:abstractNumId w:val="8"/>
  </w:num>
  <w:num w:numId="14" w16cid:durableId="1660767021">
    <w:abstractNumId w:val="8"/>
  </w:num>
  <w:num w:numId="15" w16cid:durableId="1035883045">
    <w:abstractNumId w:val="12"/>
  </w:num>
  <w:num w:numId="16" w16cid:durableId="212035697">
    <w:abstractNumId w:val="13"/>
  </w:num>
  <w:num w:numId="17" w16cid:durableId="1650672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DB"/>
    <w:rsid w:val="000063BF"/>
    <w:rsid w:val="00011F52"/>
    <w:rsid w:val="000248D8"/>
    <w:rsid w:val="00080680"/>
    <w:rsid w:val="00085428"/>
    <w:rsid w:val="00096A5C"/>
    <w:rsid w:val="000B7531"/>
    <w:rsid w:val="000C2633"/>
    <w:rsid w:val="000C703F"/>
    <w:rsid w:val="000D4841"/>
    <w:rsid w:val="0010331C"/>
    <w:rsid w:val="00115C1F"/>
    <w:rsid w:val="00120A68"/>
    <w:rsid w:val="0015149C"/>
    <w:rsid w:val="00163FDA"/>
    <w:rsid w:val="001A40E4"/>
    <w:rsid w:val="001B2073"/>
    <w:rsid w:val="001C09BA"/>
    <w:rsid w:val="001C3903"/>
    <w:rsid w:val="001C4F3F"/>
    <w:rsid w:val="001D5DBC"/>
    <w:rsid w:val="001E59CF"/>
    <w:rsid w:val="00237168"/>
    <w:rsid w:val="00243727"/>
    <w:rsid w:val="00286B26"/>
    <w:rsid w:val="0029514C"/>
    <w:rsid w:val="002A0B2C"/>
    <w:rsid w:val="002B3ED4"/>
    <w:rsid w:val="002B6129"/>
    <w:rsid w:val="002E1EB4"/>
    <w:rsid w:val="002E4F14"/>
    <w:rsid w:val="002E5C89"/>
    <w:rsid w:val="002F1DBC"/>
    <w:rsid w:val="003042EC"/>
    <w:rsid w:val="003226AC"/>
    <w:rsid w:val="003241AA"/>
    <w:rsid w:val="003303EB"/>
    <w:rsid w:val="003354CC"/>
    <w:rsid w:val="00342CDD"/>
    <w:rsid w:val="00354C95"/>
    <w:rsid w:val="00363A6A"/>
    <w:rsid w:val="003913B7"/>
    <w:rsid w:val="003C54AC"/>
    <w:rsid w:val="003C7A0E"/>
    <w:rsid w:val="003F0F49"/>
    <w:rsid w:val="003F24F3"/>
    <w:rsid w:val="00422B12"/>
    <w:rsid w:val="00460675"/>
    <w:rsid w:val="004674AA"/>
    <w:rsid w:val="00496DA3"/>
    <w:rsid w:val="0049750D"/>
    <w:rsid w:val="004B4B44"/>
    <w:rsid w:val="004B77CB"/>
    <w:rsid w:val="004C2CC8"/>
    <w:rsid w:val="004C4E30"/>
    <w:rsid w:val="004D496F"/>
    <w:rsid w:val="004E1A15"/>
    <w:rsid w:val="004F3143"/>
    <w:rsid w:val="005007C6"/>
    <w:rsid w:val="00504A85"/>
    <w:rsid w:val="0050648D"/>
    <w:rsid w:val="00511C74"/>
    <w:rsid w:val="00521423"/>
    <w:rsid w:val="00521A90"/>
    <w:rsid w:val="0052223F"/>
    <w:rsid w:val="00522F2E"/>
    <w:rsid w:val="005443BE"/>
    <w:rsid w:val="005446BD"/>
    <w:rsid w:val="00546288"/>
    <w:rsid w:val="005646A0"/>
    <w:rsid w:val="0056649C"/>
    <w:rsid w:val="00594F67"/>
    <w:rsid w:val="005A5C3A"/>
    <w:rsid w:val="005D620A"/>
    <w:rsid w:val="005E2297"/>
    <w:rsid w:val="005E2FA4"/>
    <w:rsid w:val="005E3543"/>
    <w:rsid w:val="005F375D"/>
    <w:rsid w:val="005F4660"/>
    <w:rsid w:val="00604B72"/>
    <w:rsid w:val="006228EE"/>
    <w:rsid w:val="00635407"/>
    <w:rsid w:val="00640BCB"/>
    <w:rsid w:val="0064130C"/>
    <w:rsid w:val="00651240"/>
    <w:rsid w:val="0066002F"/>
    <w:rsid w:val="00666BBB"/>
    <w:rsid w:val="006A0C25"/>
    <w:rsid w:val="006C0698"/>
    <w:rsid w:val="006C09AF"/>
    <w:rsid w:val="006D3C1C"/>
    <w:rsid w:val="006E69AD"/>
    <w:rsid w:val="00730BDA"/>
    <w:rsid w:val="00731DD3"/>
    <w:rsid w:val="007342A0"/>
    <w:rsid w:val="007446B8"/>
    <w:rsid w:val="00752453"/>
    <w:rsid w:val="00761239"/>
    <w:rsid w:val="00767875"/>
    <w:rsid w:val="00782886"/>
    <w:rsid w:val="00795023"/>
    <w:rsid w:val="007B0C1D"/>
    <w:rsid w:val="007B2D40"/>
    <w:rsid w:val="007B33AA"/>
    <w:rsid w:val="007D6E85"/>
    <w:rsid w:val="007F08E8"/>
    <w:rsid w:val="007F734B"/>
    <w:rsid w:val="00802707"/>
    <w:rsid w:val="008040E8"/>
    <w:rsid w:val="008156CB"/>
    <w:rsid w:val="00815D6B"/>
    <w:rsid w:val="00825294"/>
    <w:rsid w:val="00845CCF"/>
    <w:rsid w:val="008527F0"/>
    <w:rsid w:val="008542C3"/>
    <w:rsid w:val="008559C2"/>
    <w:rsid w:val="00857705"/>
    <w:rsid w:val="008612AF"/>
    <w:rsid w:val="00864FA9"/>
    <w:rsid w:val="00871F1F"/>
    <w:rsid w:val="008751DA"/>
    <w:rsid w:val="00883A8E"/>
    <w:rsid w:val="00897342"/>
    <w:rsid w:val="008A6F05"/>
    <w:rsid w:val="008B0ADA"/>
    <w:rsid w:val="008D26C3"/>
    <w:rsid w:val="008D5295"/>
    <w:rsid w:val="009000FB"/>
    <w:rsid w:val="00901B6C"/>
    <w:rsid w:val="009541C6"/>
    <w:rsid w:val="00967EB9"/>
    <w:rsid w:val="00973885"/>
    <w:rsid w:val="00980513"/>
    <w:rsid w:val="00991989"/>
    <w:rsid w:val="009A372D"/>
    <w:rsid w:val="009B25FA"/>
    <w:rsid w:val="009B7806"/>
    <w:rsid w:val="009C11D7"/>
    <w:rsid w:val="009C4B22"/>
    <w:rsid w:val="009C7DE8"/>
    <w:rsid w:val="009F1F94"/>
    <w:rsid w:val="00A00D8B"/>
    <w:rsid w:val="00A21587"/>
    <w:rsid w:val="00A34598"/>
    <w:rsid w:val="00A3639E"/>
    <w:rsid w:val="00A532AB"/>
    <w:rsid w:val="00A63436"/>
    <w:rsid w:val="00A670F2"/>
    <w:rsid w:val="00A67C88"/>
    <w:rsid w:val="00A9567A"/>
    <w:rsid w:val="00AA338B"/>
    <w:rsid w:val="00AB1003"/>
    <w:rsid w:val="00AC7AF3"/>
    <w:rsid w:val="00AD310A"/>
    <w:rsid w:val="00AD41B4"/>
    <w:rsid w:val="00AD629B"/>
    <w:rsid w:val="00AD6F8B"/>
    <w:rsid w:val="00AE64B7"/>
    <w:rsid w:val="00AF6B8C"/>
    <w:rsid w:val="00B06DD9"/>
    <w:rsid w:val="00B42047"/>
    <w:rsid w:val="00B57BCB"/>
    <w:rsid w:val="00B603DB"/>
    <w:rsid w:val="00B73B89"/>
    <w:rsid w:val="00B75E61"/>
    <w:rsid w:val="00B8392C"/>
    <w:rsid w:val="00B85FBA"/>
    <w:rsid w:val="00B95BBC"/>
    <w:rsid w:val="00BA7AF9"/>
    <w:rsid w:val="00BB1182"/>
    <w:rsid w:val="00BC7D19"/>
    <w:rsid w:val="00BF2A59"/>
    <w:rsid w:val="00BF59BC"/>
    <w:rsid w:val="00C07439"/>
    <w:rsid w:val="00C12087"/>
    <w:rsid w:val="00C26D0F"/>
    <w:rsid w:val="00C30FED"/>
    <w:rsid w:val="00C3298D"/>
    <w:rsid w:val="00C45CAA"/>
    <w:rsid w:val="00C5493D"/>
    <w:rsid w:val="00C70B9C"/>
    <w:rsid w:val="00C925E3"/>
    <w:rsid w:val="00C97885"/>
    <w:rsid w:val="00CA1C12"/>
    <w:rsid w:val="00CA3959"/>
    <w:rsid w:val="00CA6C66"/>
    <w:rsid w:val="00CA7DE2"/>
    <w:rsid w:val="00CD2845"/>
    <w:rsid w:val="00CD4364"/>
    <w:rsid w:val="00D03F58"/>
    <w:rsid w:val="00D07A8C"/>
    <w:rsid w:val="00D15CAA"/>
    <w:rsid w:val="00D17121"/>
    <w:rsid w:val="00D31E50"/>
    <w:rsid w:val="00D338C9"/>
    <w:rsid w:val="00D363BA"/>
    <w:rsid w:val="00D7348B"/>
    <w:rsid w:val="00D810C8"/>
    <w:rsid w:val="00D940B5"/>
    <w:rsid w:val="00D952AD"/>
    <w:rsid w:val="00DA2EA0"/>
    <w:rsid w:val="00DB727D"/>
    <w:rsid w:val="00DC1473"/>
    <w:rsid w:val="00DC5A2C"/>
    <w:rsid w:val="00E00E9F"/>
    <w:rsid w:val="00E210BE"/>
    <w:rsid w:val="00E4464D"/>
    <w:rsid w:val="00E50234"/>
    <w:rsid w:val="00E553AA"/>
    <w:rsid w:val="00E762C8"/>
    <w:rsid w:val="00E90B50"/>
    <w:rsid w:val="00E95142"/>
    <w:rsid w:val="00EA0EB4"/>
    <w:rsid w:val="00EB03B9"/>
    <w:rsid w:val="00EC012B"/>
    <w:rsid w:val="00EE4360"/>
    <w:rsid w:val="00F04FAD"/>
    <w:rsid w:val="00F1253D"/>
    <w:rsid w:val="00F345ED"/>
    <w:rsid w:val="00F37398"/>
    <w:rsid w:val="00F42096"/>
    <w:rsid w:val="00F476CC"/>
    <w:rsid w:val="00F51516"/>
    <w:rsid w:val="00F5388D"/>
    <w:rsid w:val="00F5530D"/>
    <w:rsid w:val="00F64564"/>
    <w:rsid w:val="00F70183"/>
    <w:rsid w:val="00F70FB5"/>
    <w:rsid w:val="00F73A09"/>
    <w:rsid w:val="00F8594C"/>
    <w:rsid w:val="00F864EF"/>
    <w:rsid w:val="00F9283B"/>
    <w:rsid w:val="00FA05CB"/>
    <w:rsid w:val="00FA43AD"/>
    <w:rsid w:val="00FA586E"/>
    <w:rsid w:val="00FB42F6"/>
    <w:rsid w:val="00FC53EB"/>
    <w:rsid w:val="00FE40D2"/>
    <w:rsid w:val="00FE7F76"/>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D0AB7"/>
  <w15:chartTrackingRefBased/>
  <w15:docId w15:val="{DFDD923E-6AB3-4E62-86C9-0D3528C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table" w:customStyle="1" w:styleId="Calendar1">
    <w:name w:val="Calendar 1"/>
    <w:basedOn w:val="TableNormal"/>
    <w:uiPriority w:val="99"/>
    <w:qFormat/>
    <w:rsid w:val="00A00D8B"/>
    <w:pPr>
      <w:spacing w:before="0" w:after="0"/>
    </w:pPr>
    <w:rPr>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ableText">
    <w:name w:val="Table Text"/>
    <w:basedOn w:val="Normal"/>
    <w:autoRedefine/>
    <w:uiPriority w:val="8"/>
    <w:qFormat/>
    <w:rsid w:val="00496DA3"/>
    <w:pPr>
      <w:spacing w:before="20" w:after="20"/>
    </w:pPr>
    <w:rPr>
      <w:b/>
      <w:bCs/>
    </w:rPr>
  </w:style>
  <w:style w:type="character" w:styleId="Hyperlink">
    <w:name w:val="Hyperlink"/>
    <w:basedOn w:val="DefaultParagraphFont"/>
    <w:uiPriority w:val="99"/>
    <w:unhideWhenUsed/>
    <w:rsid w:val="00A21587"/>
    <w:rPr>
      <w:color w:val="0000FF" w:themeColor="hyperlink"/>
      <w:u w:val="single"/>
    </w:rPr>
  </w:style>
  <w:style w:type="character" w:styleId="UnresolvedMention">
    <w:name w:val="Unresolved Mention"/>
    <w:basedOn w:val="DefaultParagraphFont"/>
    <w:uiPriority w:val="99"/>
    <w:semiHidden/>
    <w:unhideWhenUsed/>
    <w:rsid w:val="00A21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fitmum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b\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9AA8CBC0C4F269754CC62FD780D55"/>
        <w:category>
          <w:name w:val="General"/>
          <w:gallery w:val="placeholder"/>
        </w:category>
        <w:types>
          <w:type w:val="bbPlcHdr"/>
        </w:types>
        <w:behaviors>
          <w:behavior w:val="content"/>
        </w:behaviors>
        <w:guid w:val="{7AA97170-D728-4EC7-8343-18FFE50B8D7A}"/>
      </w:docPartPr>
      <w:docPartBody>
        <w:p w:rsidR="00C60D03" w:rsidRDefault="00E82B66" w:rsidP="00E82B66">
          <w:pPr>
            <w:pStyle w:val="8EC9AA8CBC0C4F269754CC62FD780D55"/>
          </w:pPr>
          <w:r w:rsidRPr="00973885">
            <w:t>Job Title</w:t>
          </w:r>
        </w:p>
      </w:docPartBody>
    </w:docPart>
    <w:docPart>
      <w:docPartPr>
        <w:name w:val="9B2C93B98CB549BDB115EC5F9853E7CB"/>
        <w:category>
          <w:name w:val="General"/>
          <w:gallery w:val="placeholder"/>
        </w:category>
        <w:types>
          <w:type w:val="bbPlcHdr"/>
        </w:types>
        <w:behaviors>
          <w:behavior w:val="content"/>
        </w:behaviors>
        <w:guid w:val="{3903804F-59A1-49C8-8FB2-40E7F85AAB88}"/>
      </w:docPartPr>
      <w:docPartBody>
        <w:p w:rsidR="003744AA" w:rsidRDefault="00E729DC" w:rsidP="00E729DC">
          <w:pPr>
            <w:pStyle w:val="9B2C93B98CB549BDB115EC5F9853E7CB"/>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66"/>
    <w:rsid w:val="003744AA"/>
    <w:rsid w:val="005531FA"/>
    <w:rsid w:val="007F0F96"/>
    <w:rsid w:val="00C40B9E"/>
    <w:rsid w:val="00C60D03"/>
    <w:rsid w:val="00CE1C43"/>
    <w:rsid w:val="00DC3693"/>
    <w:rsid w:val="00E729DC"/>
    <w:rsid w:val="00E8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9AA8CBC0C4F269754CC62FD780D55">
    <w:name w:val="8EC9AA8CBC0C4F269754CC62FD780D55"/>
    <w:rsid w:val="00E82B66"/>
  </w:style>
  <w:style w:type="paragraph" w:customStyle="1" w:styleId="9B2C93B98CB549BDB115EC5F9853E7CB">
    <w:name w:val="9B2C93B98CB549BDB115EC5F9853E7CB"/>
    <w:rsid w:val="00E729DC"/>
  </w:style>
  <w:style w:type="paragraph" w:customStyle="1" w:styleId="B3D14E52246143CF992CA6F16B037A5C">
    <w:name w:val="B3D14E52246143CF992CA6F16B037A5C"/>
    <w:rsid w:val="00DC3693"/>
  </w:style>
  <w:style w:type="paragraph" w:customStyle="1" w:styleId="ACF9AE4C652141D68CCE2DA2349CCC0A">
    <w:name w:val="ACF9AE4C652141D68CCE2DA2349CCC0A"/>
    <w:rsid w:val="00DC3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2</cp:revision>
  <cp:lastPrinted>2022-08-11T12:19:00Z</cp:lastPrinted>
  <dcterms:created xsi:type="dcterms:W3CDTF">2022-08-11T12:20:00Z</dcterms:created>
  <dcterms:modified xsi:type="dcterms:W3CDTF">2022-08-11T12:20:00Z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